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78C" w:rsidRPr="009F0577" w:rsidRDefault="00AF778C" w:rsidP="00AF778C">
      <w:pPr>
        <w:rPr>
          <w:rFonts w:asciiTheme="minorHAnsi" w:hAnsiTheme="minorHAnsi" w:cs="Arial"/>
          <w:color w:val="FF0000"/>
          <w:sz w:val="28"/>
          <w:szCs w:val="28"/>
        </w:rPr>
      </w:pPr>
    </w:p>
    <w:p w:rsidR="00E103AB" w:rsidRPr="009F0577" w:rsidRDefault="001B249D" w:rsidP="00922017">
      <w:pPr>
        <w:rPr>
          <w:rFonts w:asciiTheme="minorHAnsi" w:hAnsiTheme="minorHAnsi" w:cs="Arial"/>
          <w:b/>
          <w:bCs/>
          <w:color w:val="FF0000"/>
          <w:sz w:val="52"/>
          <w:szCs w:val="52"/>
        </w:rPr>
      </w:pPr>
      <w:r w:rsidRPr="009F0577">
        <w:rPr>
          <w:rFonts w:asciiTheme="minorHAnsi" w:hAnsiTheme="minorHAnsi" w:cs="Arial"/>
          <w:noProof/>
          <w:color w:val="FF0000"/>
          <w:sz w:val="28"/>
          <w:szCs w:val="28"/>
        </w:rPr>
        <w:drawing>
          <wp:inline distT="0" distB="0" distL="0" distR="0">
            <wp:extent cx="1575435" cy="700846"/>
            <wp:effectExtent l="19050" t="0" r="5715" b="0"/>
            <wp:docPr id="15" name="Imagen 1" descr="logo_cva_fondo_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va_fondo_blanco"/>
                    <pic:cNvPicPr>
                      <a:picLocks noChangeAspect="1" noChangeArrowheads="1"/>
                    </pic:cNvPicPr>
                  </pic:nvPicPr>
                  <pic:blipFill>
                    <a:blip r:embed="rId8" cstate="print"/>
                    <a:srcRect/>
                    <a:stretch>
                      <a:fillRect/>
                    </a:stretch>
                  </pic:blipFill>
                  <pic:spPr bwMode="auto">
                    <a:xfrm>
                      <a:off x="0" y="0"/>
                      <a:ext cx="1575435" cy="700846"/>
                    </a:xfrm>
                    <a:prstGeom prst="rect">
                      <a:avLst/>
                    </a:prstGeom>
                    <a:noFill/>
                    <a:ln w="9525">
                      <a:noFill/>
                      <a:miter lim="800000"/>
                      <a:headEnd/>
                      <a:tailEnd/>
                    </a:ln>
                  </pic:spPr>
                </pic:pic>
              </a:graphicData>
            </a:graphic>
          </wp:inline>
        </w:drawing>
      </w:r>
      <w:r w:rsidR="00922017" w:rsidRPr="009F0577">
        <w:rPr>
          <w:rFonts w:asciiTheme="minorHAnsi" w:hAnsiTheme="minorHAnsi" w:cs="Arial"/>
          <w:b/>
          <w:bCs/>
          <w:color w:val="FF0000"/>
          <w:sz w:val="32"/>
          <w:szCs w:val="32"/>
        </w:rPr>
        <w:t xml:space="preserve">                  </w:t>
      </w:r>
      <w:r w:rsidR="00922017" w:rsidRPr="009F0577">
        <w:rPr>
          <w:rFonts w:asciiTheme="minorHAnsi" w:hAnsiTheme="minorHAnsi" w:cs="Arial"/>
          <w:b/>
          <w:bCs/>
          <w:noProof/>
          <w:color w:val="FF0000"/>
          <w:sz w:val="52"/>
          <w:szCs w:val="52"/>
        </w:rPr>
        <w:drawing>
          <wp:inline distT="0" distB="0" distL="0" distR="0">
            <wp:extent cx="3524250" cy="781050"/>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srcRect/>
                    <a:stretch>
                      <a:fillRect/>
                    </a:stretch>
                  </pic:blipFill>
                  <pic:spPr bwMode="auto">
                    <a:xfrm>
                      <a:off x="0" y="0"/>
                      <a:ext cx="3524250" cy="781050"/>
                    </a:xfrm>
                    <a:prstGeom prst="rect">
                      <a:avLst/>
                    </a:prstGeom>
                    <a:noFill/>
                    <a:ln w="9525">
                      <a:noFill/>
                      <a:miter lim="800000"/>
                      <a:headEnd/>
                      <a:tailEnd/>
                    </a:ln>
                  </pic:spPr>
                </pic:pic>
              </a:graphicData>
            </a:graphic>
          </wp:inline>
        </w:drawing>
      </w:r>
    </w:p>
    <w:p w:rsidR="00504DF1" w:rsidRPr="009F0577" w:rsidRDefault="005B7859" w:rsidP="005B7859">
      <w:pPr>
        <w:jc w:val="right"/>
        <w:rPr>
          <w:rFonts w:asciiTheme="minorHAnsi" w:hAnsiTheme="minorHAnsi" w:cs="Arial"/>
          <w:b/>
          <w:bCs/>
          <w:sz w:val="52"/>
          <w:szCs w:val="52"/>
        </w:rPr>
      </w:pPr>
      <w:r w:rsidRPr="009F0577">
        <w:rPr>
          <w:rFonts w:asciiTheme="minorHAnsi" w:hAnsiTheme="minorHAnsi" w:cs="Arial"/>
          <w:b/>
          <w:bCs/>
          <w:sz w:val="52"/>
          <w:szCs w:val="52"/>
        </w:rPr>
        <w:t xml:space="preserve">  </w:t>
      </w:r>
    </w:p>
    <w:p w:rsidR="001B249D" w:rsidRPr="009F0577" w:rsidRDefault="00504DF1" w:rsidP="005B7859">
      <w:pPr>
        <w:jc w:val="right"/>
        <w:rPr>
          <w:rFonts w:asciiTheme="minorHAnsi" w:hAnsiTheme="minorHAnsi" w:cs="Arial"/>
          <w:sz w:val="28"/>
          <w:szCs w:val="28"/>
        </w:rPr>
      </w:pPr>
      <w:r w:rsidRPr="009F0577">
        <w:rPr>
          <w:rFonts w:asciiTheme="minorHAnsi" w:hAnsiTheme="minorHAnsi" w:cs="Arial"/>
          <w:b/>
          <w:bCs/>
          <w:sz w:val="52"/>
          <w:szCs w:val="52"/>
        </w:rPr>
        <w:t>REGLAMENTO</w:t>
      </w:r>
    </w:p>
    <w:p w:rsidR="001B249D" w:rsidRPr="009F0577" w:rsidRDefault="005B7859" w:rsidP="005B7859">
      <w:pPr>
        <w:autoSpaceDE w:val="0"/>
        <w:autoSpaceDN w:val="0"/>
        <w:adjustRightInd w:val="0"/>
        <w:jc w:val="right"/>
        <w:rPr>
          <w:rFonts w:asciiTheme="minorHAnsi" w:hAnsiTheme="minorHAnsi" w:cs="Arial"/>
          <w:b/>
          <w:bCs/>
          <w:sz w:val="52"/>
          <w:szCs w:val="52"/>
        </w:rPr>
      </w:pPr>
      <w:r w:rsidRPr="009F0577">
        <w:rPr>
          <w:rFonts w:asciiTheme="minorHAnsi" w:hAnsiTheme="minorHAnsi" w:cs="Arial"/>
          <w:b/>
          <w:bCs/>
          <w:sz w:val="52"/>
          <w:szCs w:val="52"/>
        </w:rPr>
        <w:t xml:space="preserve">                                        </w:t>
      </w:r>
      <w:r w:rsidR="001B249D" w:rsidRPr="009F0577">
        <w:rPr>
          <w:rFonts w:asciiTheme="minorHAnsi" w:hAnsiTheme="minorHAnsi" w:cs="Arial"/>
          <w:b/>
          <w:bCs/>
          <w:sz w:val="52"/>
          <w:szCs w:val="52"/>
        </w:rPr>
        <w:t xml:space="preserve">AJEDREZ </w:t>
      </w:r>
    </w:p>
    <w:p w:rsidR="001B249D" w:rsidRPr="009F0577" w:rsidRDefault="001B249D" w:rsidP="005B7859">
      <w:pPr>
        <w:autoSpaceDE w:val="0"/>
        <w:autoSpaceDN w:val="0"/>
        <w:adjustRightInd w:val="0"/>
        <w:jc w:val="right"/>
        <w:rPr>
          <w:rFonts w:asciiTheme="minorHAnsi" w:hAnsiTheme="minorHAnsi" w:cs="Arial"/>
          <w:b/>
          <w:bCs/>
          <w:sz w:val="52"/>
          <w:szCs w:val="52"/>
        </w:rPr>
      </w:pPr>
      <w:r w:rsidRPr="009F0577">
        <w:rPr>
          <w:rFonts w:asciiTheme="minorHAnsi" w:hAnsiTheme="minorHAnsi" w:cs="Arial"/>
          <w:b/>
          <w:bCs/>
          <w:sz w:val="52"/>
          <w:szCs w:val="52"/>
        </w:rPr>
        <w:t>VALLADOLID 20</w:t>
      </w:r>
      <w:bookmarkStart w:id="0" w:name="_GoBack"/>
      <w:bookmarkEnd w:id="0"/>
      <w:r w:rsidRPr="009F0577">
        <w:rPr>
          <w:rFonts w:asciiTheme="minorHAnsi" w:hAnsiTheme="minorHAnsi" w:cs="Arial"/>
          <w:b/>
          <w:bCs/>
          <w:sz w:val="52"/>
          <w:szCs w:val="52"/>
        </w:rPr>
        <w:t>21-2022</w:t>
      </w:r>
    </w:p>
    <w:p w:rsidR="00504DF1" w:rsidRPr="009F0577" w:rsidRDefault="00504DF1" w:rsidP="00504DF1">
      <w:pPr>
        <w:spacing w:line="360" w:lineRule="auto"/>
        <w:jc w:val="both"/>
        <w:rPr>
          <w:rFonts w:asciiTheme="minorHAnsi" w:eastAsia="Arial" w:hAnsiTheme="minorHAnsi" w:cs="Arial"/>
          <w:b/>
          <w:sz w:val="28"/>
        </w:rPr>
      </w:pPr>
    </w:p>
    <w:p w:rsidR="00504DF1" w:rsidRPr="009F0577" w:rsidRDefault="00504DF1" w:rsidP="00504DF1">
      <w:pPr>
        <w:spacing w:line="360" w:lineRule="auto"/>
        <w:jc w:val="both"/>
        <w:rPr>
          <w:rFonts w:asciiTheme="minorHAnsi" w:hAnsiTheme="minorHAnsi"/>
        </w:rPr>
      </w:pPr>
      <w:r w:rsidRPr="009F0577">
        <w:rPr>
          <w:rFonts w:asciiTheme="minorHAnsi" w:eastAsia="Arial" w:hAnsiTheme="minorHAnsi" w:cs="Arial"/>
          <w:b/>
          <w:sz w:val="28"/>
        </w:rPr>
        <w:t>Categorías y Participantes</w:t>
      </w:r>
    </w:p>
    <w:p w:rsidR="00504DF1" w:rsidRPr="001F256B" w:rsidRDefault="00504DF1" w:rsidP="001F256B">
      <w:pPr>
        <w:tabs>
          <w:tab w:val="left" w:pos="4253"/>
        </w:tabs>
        <w:spacing w:line="360" w:lineRule="auto"/>
        <w:jc w:val="both"/>
        <w:rPr>
          <w:rFonts w:asciiTheme="minorHAnsi" w:hAnsiTheme="minorHAnsi"/>
        </w:rPr>
      </w:pPr>
      <w:r w:rsidRPr="001F256B">
        <w:rPr>
          <w:rFonts w:asciiTheme="minorHAnsi" w:eastAsia="Arial" w:hAnsiTheme="minorHAnsi" w:cs="Arial"/>
        </w:rPr>
        <w:t>Podrán participar todos los jugadores en edad escolar.</w:t>
      </w:r>
    </w:p>
    <w:p w:rsidR="00504DF1" w:rsidRPr="001F256B" w:rsidRDefault="00504DF1" w:rsidP="001F256B">
      <w:pPr>
        <w:tabs>
          <w:tab w:val="left" w:pos="4253"/>
        </w:tabs>
        <w:spacing w:line="360" w:lineRule="auto"/>
        <w:jc w:val="both"/>
        <w:rPr>
          <w:rFonts w:asciiTheme="minorHAnsi" w:hAnsiTheme="minorHAnsi"/>
        </w:rPr>
      </w:pPr>
      <w:r w:rsidRPr="001F256B">
        <w:rPr>
          <w:rFonts w:asciiTheme="minorHAnsi" w:eastAsia="Arial" w:hAnsiTheme="minorHAnsi" w:cs="Arial"/>
        </w:rPr>
        <w:t>Los jugadores jugarán en sus respectivas categorías según su año de nacimiento:</w:t>
      </w:r>
    </w:p>
    <w:p w:rsidR="00504DF1" w:rsidRPr="009E34CF" w:rsidRDefault="00504DF1" w:rsidP="009E34CF">
      <w:pPr>
        <w:tabs>
          <w:tab w:val="left" w:pos="4820"/>
        </w:tabs>
        <w:spacing w:before="120" w:line="360" w:lineRule="auto"/>
        <w:rPr>
          <w:rFonts w:asciiTheme="minorHAnsi" w:eastAsia="Arial" w:hAnsiTheme="minorHAnsi" w:cs="Arial"/>
        </w:rPr>
      </w:pPr>
      <w:r w:rsidRPr="009F0577">
        <w:rPr>
          <w:rFonts w:asciiTheme="minorHAnsi" w:eastAsia="Arial" w:hAnsiTheme="minorHAnsi" w:cs="Arial"/>
        </w:rPr>
        <w:t>CATEGORIA PREBENJAMÍN:</w:t>
      </w:r>
      <w:r w:rsidRPr="009F0577">
        <w:rPr>
          <w:rFonts w:asciiTheme="minorHAnsi" w:eastAsia="Arial" w:hAnsiTheme="minorHAnsi" w:cs="Arial"/>
        </w:rPr>
        <w:tab/>
        <w:t>Nacidos en los años   2014 y   2015</w:t>
      </w:r>
    </w:p>
    <w:p w:rsidR="00504DF1" w:rsidRPr="009E34CF" w:rsidRDefault="00504DF1" w:rsidP="00504DF1">
      <w:pPr>
        <w:tabs>
          <w:tab w:val="left" w:pos="4820"/>
        </w:tabs>
        <w:spacing w:before="120" w:line="360" w:lineRule="auto"/>
        <w:jc w:val="both"/>
        <w:rPr>
          <w:rFonts w:asciiTheme="minorHAnsi" w:eastAsia="Arial" w:hAnsiTheme="minorHAnsi" w:cs="Arial"/>
        </w:rPr>
      </w:pPr>
      <w:r w:rsidRPr="009F0577">
        <w:rPr>
          <w:rFonts w:asciiTheme="minorHAnsi" w:eastAsia="Arial" w:hAnsiTheme="minorHAnsi" w:cs="Arial"/>
        </w:rPr>
        <w:t>CATEGORIA BENJAMÍN:</w:t>
      </w:r>
      <w:r w:rsidRPr="009F0577">
        <w:rPr>
          <w:rFonts w:asciiTheme="minorHAnsi" w:eastAsia="Arial" w:hAnsiTheme="minorHAnsi" w:cs="Arial"/>
        </w:rPr>
        <w:tab/>
        <w:t>Nacidos en los años   2012  y  2013</w:t>
      </w:r>
    </w:p>
    <w:p w:rsidR="00504DF1" w:rsidRPr="009E34CF" w:rsidRDefault="00504DF1" w:rsidP="00504DF1">
      <w:pPr>
        <w:tabs>
          <w:tab w:val="left" w:pos="4820"/>
        </w:tabs>
        <w:spacing w:before="120" w:line="360" w:lineRule="auto"/>
        <w:jc w:val="both"/>
        <w:rPr>
          <w:rFonts w:asciiTheme="minorHAnsi" w:eastAsia="Arial" w:hAnsiTheme="minorHAnsi" w:cs="Arial"/>
        </w:rPr>
      </w:pPr>
      <w:r w:rsidRPr="009F0577">
        <w:rPr>
          <w:rFonts w:asciiTheme="minorHAnsi" w:eastAsia="Arial" w:hAnsiTheme="minorHAnsi" w:cs="Arial"/>
        </w:rPr>
        <w:t>CATEGORIA ALEVÍN:</w:t>
      </w:r>
      <w:r w:rsidRPr="009F0577">
        <w:rPr>
          <w:rFonts w:asciiTheme="minorHAnsi" w:eastAsia="Arial" w:hAnsiTheme="minorHAnsi" w:cs="Arial"/>
        </w:rPr>
        <w:tab/>
        <w:t>Nacidos en los años   2010  y  2011</w:t>
      </w:r>
    </w:p>
    <w:p w:rsidR="00504DF1" w:rsidRPr="009E34CF" w:rsidRDefault="00504DF1" w:rsidP="00504DF1">
      <w:pPr>
        <w:tabs>
          <w:tab w:val="left" w:pos="4820"/>
        </w:tabs>
        <w:spacing w:before="120" w:line="360" w:lineRule="auto"/>
        <w:jc w:val="both"/>
        <w:rPr>
          <w:rFonts w:asciiTheme="minorHAnsi" w:eastAsia="Arial" w:hAnsiTheme="minorHAnsi" w:cs="Arial"/>
        </w:rPr>
      </w:pPr>
      <w:r w:rsidRPr="009F0577">
        <w:rPr>
          <w:rFonts w:asciiTheme="minorHAnsi" w:eastAsia="Arial" w:hAnsiTheme="minorHAnsi" w:cs="Arial"/>
        </w:rPr>
        <w:t>CATEGORIA INFANTIL:</w:t>
      </w:r>
      <w:r w:rsidRPr="009F0577">
        <w:rPr>
          <w:rFonts w:asciiTheme="minorHAnsi" w:eastAsia="Arial" w:hAnsiTheme="minorHAnsi" w:cs="Arial"/>
        </w:rPr>
        <w:tab/>
        <w:t>Nacidos en los años   2008  y  2009</w:t>
      </w:r>
    </w:p>
    <w:p w:rsidR="00504DF1" w:rsidRPr="009E34CF" w:rsidRDefault="00504DF1" w:rsidP="00504DF1">
      <w:pPr>
        <w:tabs>
          <w:tab w:val="left" w:pos="4820"/>
        </w:tabs>
        <w:spacing w:before="120" w:line="360" w:lineRule="auto"/>
        <w:jc w:val="both"/>
        <w:rPr>
          <w:rFonts w:asciiTheme="minorHAnsi" w:eastAsia="Arial" w:hAnsiTheme="minorHAnsi" w:cs="Arial"/>
        </w:rPr>
      </w:pPr>
      <w:r w:rsidRPr="009F0577">
        <w:rPr>
          <w:rFonts w:asciiTheme="minorHAnsi" w:eastAsia="Arial" w:hAnsiTheme="minorHAnsi" w:cs="Arial"/>
        </w:rPr>
        <w:t>CATEGORIA CADETE:</w:t>
      </w:r>
      <w:r w:rsidRPr="009F0577">
        <w:rPr>
          <w:rFonts w:asciiTheme="minorHAnsi" w:eastAsia="Arial" w:hAnsiTheme="minorHAnsi" w:cs="Arial"/>
        </w:rPr>
        <w:tab/>
        <w:t>Nacidos en los años   2006  y  2007</w:t>
      </w:r>
    </w:p>
    <w:p w:rsidR="00504DF1" w:rsidRPr="009E34CF" w:rsidRDefault="00504DF1" w:rsidP="00504DF1">
      <w:pPr>
        <w:tabs>
          <w:tab w:val="left" w:pos="4820"/>
        </w:tabs>
        <w:spacing w:before="120" w:line="360" w:lineRule="auto"/>
        <w:jc w:val="both"/>
        <w:rPr>
          <w:rFonts w:asciiTheme="minorHAnsi" w:eastAsia="Arial" w:hAnsiTheme="minorHAnsi" w:cs="Arial"/>
        </w:rPr>
      </w:pPr>
      <w:r w:rsidRPr="009F0577">
        <w:rPr>
          <w:rFonts w:asciiTheme="minorHAnsi" w:eastAsia="Arial" w:hAnsiTheme="minorHAnsi" w:cs="Arial"/>
        </w:rPr>
        <w:t xml:space="preserve">CATEGORIA JUVENIL: </w:t>
      </w:r>
      <w:r w:rsidRPr="009F0577">
        <w:rPr>
          <w:rFonts w:asciiTheme="minorHAnsi" w:eastAsia="Arial" w:hAnsiTheme="minorHAnsi" w:cs="Arial"/>
        </w:rPr>
        <w:tab/>
        <w:t>Nacidos en los años   2004  y  2005</w:t>
      </w:r>
    </w:p>
    <w:p w:rsidR="00504DF1" w:rsidRPr="009F0577" w:rsidRDefault="00504DF1" w:rsidP="00504DF1">
      <w:pPr>
        <w:tabs>
          <w:tab w:val="left" w:pos="4253"/>
        </w:tabs>
        <w:spacing w:line="360" w:lineRule="auto"/>
        <w:jc w:val="both"/>
        <w:rPr>
          <w:rFonts w:asciiTheme="minorHAnsi" w:hAnsiTheme="minorHAnsi"/>
        </w:rPr>
      </w:pPr>
    </w:p>
    <w:p w:rsidR="00504DF1" w:rsidRPr="009F0577" w:rsidRDefault="00504DF1" w:rsidP="00504DF1">
      <w:pPr>
        <w:tabs>
          <w:tab w:val="left" w:pos="4253"/>
        </w:tabs>
        <w:spacing w:line="360" w:lineRule="auto"/>
        <w:jc w:val="both"/>
        <w:rPr>
          <w:rFonts w:asciiTheme="minorHAnsi" w:hAnsiTheme="minorHAnsi"/>
        </w:rPr>
      </w:pPr>
      <w:r w:rsidRPr="009F0577">
        <w:rPr>
          <w:rFonts w:asciiTheme="minorHAnsi" w:eastAsia="Arial" w:hAnsiTheme="minorHAnsi" w:cs="Arial"/>
        </w:rPr>
        <w:t>La organización podrá juntar categorías si el número de asistentes fuera muy reducido para el mejor desarrollo de la competición. En este caso, las clasificaciones individuales serán separando las categorías. Un jugador de una categoría no podrá optar a premios de una categoría superior a la que se haya inscrito.</w:t>
      </w:r>
    </w:p>
    <w:p w:rsidR="00504DF1" w:rsidRPr="009F0577" w:rsidRDefault="00504DF1" w:rsidP="00504DF1">
      <w:pPr>
        <w:tabs>
          <w:tab w:val="left" w:pos="4253"/>
        </w:tabs>
        <w:spacing w:line="360" w:lineRule="auto"/>
        <w:jc w:val="both"/>
        <w:rPr>
          <w:rFonts w:asciiTheme="minorHAnsi" w:hAnsiTheme="minorHAnsi"/>
        </w:rPr>
      </w:pPr>
      <w:r w:rsidRPr="009F0577">
        <w:rPr>
          <w:rFonts w:asciiTheme="minorHAnsi" w:eastAsia="Arial" w:hAnsiTheme="minorHAnsi" w:cs="Arial"/>
        </w:rPr>
        <w:t>Los jugadores estarán inscritos en un equipo correspondiente a su colegio o al centro en el que realizan la actividad extraescolar.</w:t>
      </w:r>
    </w:p>
    <w:p w:rsidR="00504DF1" w:rsidRPr="009F0577" w:rsidRDefault="00504DF1" w:rsidP="00504DF1">
      <w:pPr>
        <w:spacing w:line="360" w:lineRule="auto"/>
        <w:jc w:val="both"/>
        <w:rPr>
          <w:rFonts w:asciiTheme="minorHAnsi" w:hAnsiTheme="minorHAnsi"/>
        </w:rPr>
      </w:pPr>
      <w:r w:rsidRPr="009F0577">
        <w:rPr>
          <w:rFonts w:asciiTheme="minorHAnsi" w:eastAsia="Arial" w:hAnsiTheme="minorHAnsi" w:cs="Arial"/>
        </w:rPr>
        <w:t xml:space="preserve">Los participantes en el torneo y sus padres o tutores legales autorizan la publicación de sus datos personales en los diferentes medios de comunicación que la organización considere </w:t>
      </w:r>
      <w:r w:rsidRPr="009F0577">
        <w:rPr>
          <w:rFonts w:asciiTheme="minorHAnsi" w:eastAsia="Arial" w:hAnsiTheme="minorHAnsi" w:cs="Arial"/>
        </w:rPr>
        <w:lastRenderedPageBreak/>
        <w:t>oportunos para la necesaria difusión del evento (listados de resultados, clasificaciones, participantes, imágenes, partidas, etc.).</w:t>
      </w:r>
    </w:p>
    <w:p w:rsidR="00504DF1" w:rsidRPr="009F0577" w:rsidRDefault="00504DF1" w:rsidP="00504DF1">
      <w:pPr>
        <w:spacing w:line="360" w:lineRule="auto"/>
        <w:jc w:val="both"/>
        <w:rPr>
          <w:rFonts w:asciiTheme="minorHAnsi" w:hAnsiTheme="minorHAnsi"/>
        </w:rPr>
      </w:pPr>
    </w:p>
    <w:p w:rsidR="00504DF1" w:rsidRPr="009F0577" w:rsidRDefault="00504DF1" w:rsidP="00504DF1">
      <w:pPr>
        <w:spacing w:line="360" w:lineRule="auto"/>
        <w:jc w:val="both"/>
        <w:rPr>
          <w:rFonts w:asciiTheme="minorHAnsi" w:hAnsiTheme="minorHAnsi"/>
        </w:rPr>
      </w:pPr>
      <w:r w:rsidRPr="009F0577">
        <w:rPr>
          <w:rFonts w:asciiTheme="minorHAnsi" w:eastAsia="Arial" w:hAnsiTheme="minorHAnsi" w:cs="Arial"/>
          <w:b/>
          <w:sz w:val="28"/>
        </w:rPr>
        <w:t>Fechas de celebración</w:t>
      </w:r>
    </w:p>
    <w:p w:rsidR="00504DF1" w:rsidRPr="009F0577" w:rsidRDefault="00504DF1" w:rsidP="00504DF1">
      <w:pPr>
        <w:spacing w:line="360" w:lineRule="auto"/>
        <w:jc w:val="both"/>
        <w:rPr>
          <w:rFonts w:asciiTheme="minorHAnsi" w:hAnsiTheme="minorHAnsi"/>
        </w:rPr>
      </w:pPr>
      <w:r w:rsidRPr="009F0577">
        <w:rPr>
          <w:rFonts w:asciiTheme="minorHAnsi" w:eastAsia="Arial" w:hAnsiTheme="minorHAnsi" w:cs="Arial"/>
        </w:rPr>
        <w:t xml:space="preserve">Se jugarán 7 jornadas y una más de Final </w:t>
      </w:r>
      <w:proofErr w:type="gramStart"/>
      <w:r w:rsidRPr="009F0577">
        <w:rPr>
          <w:rFonts w:asciiTheme="minorHAnsi" w:eastAsia="Arial" w:hAnsiTheme="minorHAnsi" w:cs="Arial"/>
        </w:rPr>
        <w:t>Escolar :</w:t>
      </w:r>
      <w:proofErr w:type="gramEnd"/>
    </w:p>
    <w:p w:rsidR="00504DF1" w:rsidRPr="009F0577" w:rsidRDefault="00504DF1" w:rsidP="00504DF1">
      <w:pPr>
        <w:tabs>
          <w:tab w:val="left" w:pos="2694"/>
        </w:tabs>
        <w:spacing w:before="120" w:line="360" w:lineRule="auto"/>
        <w:jc w:val="both"/>
        <w:rPr>
          <w:rFonts w:asciiTheme="minorHAnsi" w:hAnsiTheme="minorHAnsi"/>
        </w:rPr>
      </w:pPr>
      <w:r w:rsidRPr="009F0577">
        <w:rPr>
          <w:rFonts w:asciiTheme="minorHAnsi" w:eastAsia="Arial" w:hAnsiTheme="minorHAnsi" w:cs="Arial"/>
        </w:rPr>
        <w:t xml:space="preserve">1ª Jornada: </w:t>
      </w:r>
      <w:r w:rsidRPr="009F0577">
        <w:rPr>
          <w:rFonts w:asciiTheme="minorHAnsi" w:eastAsia="Arial" w:hAnsiTheme="minorHAnsi" w:cs="Arial"/>
        </w:rPr>
        <w:tab/>
        <w:t>22 de Enero de 2022</w:t>
      </w:r>
    </w:p>
    <w:p w:rsidR="00504DF1" w:rsidRPr="009F0577" w:rsidRDefault="00504DF1" w:rsidP="00504DF1">
      <w:pPr>
        <w:tabs>
          <w:tab w:val="left" w:pos="2694"/>
        </w:tabs>
        <w:spacing w:before="120" w:line="360" w:lineRule="auto"/>
        <w:jc w:val="both"/>
        <w:rPr>
          <w:rFonts w:asciiTheme="minorHAnsi" w:hAnsiTheme="minorHAnsi"/>
        </w:rPr>
      </w:pPr>
      <w:r w:rsidRPr="009F0577">
        <w:rPr>
          <w:rFonts w:asciiTheme="minorHAnsi" w:eastAsia="Arial" w:hAnsiTheme="minorHAnsi" w:cs="Arial"/>
        </w:rPr>
        <w:t xml:space="preserve">2ª Jornada: </w:t>
      </w:r>
      <w:r w:rsidRPr="009F0577">
        <w:rPr>
          <w:rFonts w:asciiTheme="minorHAnsi" w:eastAsia="Arial" w:hAnsiTheme="minorHAnsi" w:cs="Arial"/>
        </w:rPr>
        <w:tab/>
        <w:t>29 de Enero de 2022</w:t>
      </w:r>
    </w:p>
    <w:p w:rsidR="00504DF1" w:rsidRPr="009F0577" w:rsidRDefault="00504DF1" w:rsidP="00504DF1">
      <w:pPr>
        <w:tabs>
          <w:tab w:val="left" w:pos="2694"/>
        </w:tabs>
        <w:spacing w:before="120" w:line="360" w:lineRule="auto"/>
        <w:jc w:val="both"/>
        <w:rPr>
          <w:rFonts w:asciiTheme="minorHAnsi" w:hAnsiTheme="minorHAnsi"/>
        </w:rPr>
      </w:pPr>
      <w:r w:rsidRPr="009F0577">
        <w:rPr>
          <w:rFonts w:asciiTheme="minorHAnsi" w:eastAsia="Arial" w:hAnsiTheme="minorHAnsi" w:cs="Arial"/>
        </w:rPr>
        <w:t xml:space="preserve">3ª Jornada: </w:t>
      </w:r>
      <w:r w:rsidRPr="009F0577">
        <w:rPr>
          <w:rFonts w:asciiTheme="minorHAnsi" w:eastAsia="Arial" w:hAnsiTheme="minorHAnsi" w:cs="Arial"/>
        </w:rPr>
        <w:tab/>
        <w:t>5 de Febrero de 2022</w:t>
      </w:r>
    </w:p>
    <w:p w:rsidR="00504DF1" w:rsidRPr="009F0577" w:rsidRDefault="00504DF1" w:rsidP="00504DF1">
      <w:pPr>
        <w:tabs>
          <w:tab w:val="left" w:pos="2694"/>
        </w:tabs>
        <w:spacing w:before="120" w:line="360" w:lineRule="auto"/>
        <w:jc w:val="both"/>
        <w:rPr>
          <w:rFonts w:asciiTheme="minorHAnsi" w:hAnsiTheme="minorHAnsi"/>
        </w:rPr>
      </w:pPr>
      <w:r w:rsidRPr="009F0577">
        <w:rPr>
          <w:rFonts w:asciiTheme="minorHAnsi" w:eastAsia="Arial" w:hAnsiTheme="minorHAnsi" w:cs="Arial"/>
        </w:rPr>
        <w:t xml:space="preserve">4ª Jornada: </w:t>
      </w:r>
      <w:r w:rsidRPr="009F0577">
        <w:rPr>
          <w:rFonts w:asciiTheme="minorHAnsi" w:eastAsia="Arial" w:hAnsiTheme="minorHAnsi" w:cs="Arial"/>
        </w:rPr>
        <w:tab/>
        <w:t>19 de Febrero de 2022</w:t>
      </w:r>
    </w:p>
    <w:p w:rsidR="00504DF1" w:rsidRPr="009F0577" w:rsidRDefault="00504DF1" w:rsidP="00504DF1">
      <w:pPr>
        <w:tabs>
          <w:tab w:val="left" w:pos="2694"/>
        </w:tabs>
        <w:spacing w:before="120" w:line="360" w:lineRule="auto"/>
        <w:jc w:val="both"/>
        <w:rPr>
          <w:rFonts w:asciiTheme="minorHAnsi" w:hAnsiTheme="minorHAnsi"/>
        </w:rPr>
      </w:pPr>
      <w:r w:rsidRPr="009F0577">
        <w:rPr>
          <w:rFonts w:asciiTheme="minorHAnsi" w:eastAsia="Arial" w:hAnsiTheme="minorHAnsi" w:cs="Arial"/>
        </w:rPr>
        <w:t xml:space="preserve">5ª Jornada: </w:t>
      </w:r>
      <w:r w:rsidRPr="009F0577">
        <w:rPr>
          <w:rFonts w:asciiTheme="minorHAnsi" w:eastAsia="Arial" w:hAnsiTheme="minorHAnsi" w:cs="Arial"/>
        </w:rPr>
        <w:tab/>
        <w:t>5 de Marzo de 2022</w:t>
      </w:r>
    </w:p>
    <w:p w:rsidR="00504DF1" w:rsidRPr="009F0577" w:rsidRDefault="00504DF1" w:rsidP="00504DF1">
      <w:pPr>
        <w:tabs>
          <w:tab w:val="left" w:pos="2694"/>
        </w:tabs>
        <w:spacing w:before="120" w:line="360" w:lineRule="auto"/>
        <w:jc w:val="both"/>
        <w:rPr>
          <w:rFonts w:asciiTheme="minorHAnsi" w:hAnsiTheme="minorHAnsi"/>
        </w:rPr>
      </w:pPr>
      <w:r w:rsidRPr="009F0577">
        <w:rPr>
          <w:rFonts w:asciiTheme="minorHAnsi" w:eastAsia="Arial" w:hAnsiTheme="minorHAnsi" w:cs="Arial"/>
        </w:rPr>
        <w:t xml:space="preserve">6ª Jornada: </w:t>
      </w:r>
      <w:r w:rsidRPr="009F0577">
        <w:rPr>
          <w:rFonts w:asciiTheme="minorHAnsi" w:eastAsia="Arial" w:hAnsiTheme="minorHAnsi" w:cs="Arial"/>
        </w:rPr>
        <w:tab/>
        <w:t>12 de Marzo de 2022</w:t>
      </w:r>
    </w:p>
    <w:p w:rsidR="00504DF1" w:rsidRPr="009F0577" w:rsidRDefault="00504DF1" w:rsidP="00504DF1">
      <w:pPr>
        <w:tabs>
          <w:tab w:val="left" w:pos="2694"/>
        </w:tabs>
        <w:spacing w:before="120" w:line="360" w:lineRule="auto"/>
        <w:jc w:val="both"/>
        <w:rPr>
          <w:rFonts w:asciiTheme="minorHAnsi" w:hAnsiTheme="minorHAnsi"/>
        </w:rPr>
      </w:pPr>
      <w:r w:rsidRPr="009F0577">
        <w:rPr>
          <w:rFonts w:asciiTheme="minorHAnsi" w:eastAsia="Arial" w:hAnsiTheme="minorHAnsi" w:cs="Arial"/>
        </w:rPr>
        <w:t xml:space="preserve">7ª Jornada: </w:t>
      </w:r>
      <w:r w:rsidRPr="009F0577">
        <w:rPr>
          <w:rFonts w:asciiTheme="minorHAnsi" w:eastAsia="Arial" w:hAnsiTheme="minorHAnsi" w:cs="Arial"/>
        </w:rPr>
        <w:tab/>
        <w:t>26 de Marzo de 2022</w:t>
      </w:r>
    </w:p>
    <w:p w:rsidR="00504DF1" w:rsidRPr="009F0577" w:rsidRDefault="00504DF1" w:rsidP="00504DF1">
      <w:pPr>
        <w:tabs>
          <w:tab w:val="left" w:pos="2694"/>
        </w:tabs>
        <w:spacing w:before="120" w:line="360" w:lineRule="auto"/>
        <w:jc w:val="both"/>
        <w:rPr>
          <w:rFonts w:asciiTheme="minorHAnsi" w:hAnsiTheme="minorHAnsi"/>
        </w:rPr>
      </w:pPr>
      <w:r w:rsidRPr="009F0577">
        <w:rPr>
          <w:rFonts w:asciiTheme="minorHAnsi" w:eastAsia="Arial" w:hAnsiTheme="minorHAnsi" w:cs="Arial"/>
        </w:rPr>
        <w:t xml:space="preserve">Final Escolar: </w:t>
      </w:r>
      <w:r w:rsidRPr="009F0577">
        <w:rPr>
          <w:rFonts w:asciiTheme="minorHAnsi" w:eastAsia="Arial" w:hAnsiTheme="minorHAnsi" w:cs="Arial"/>
        </w:rPr>
        <w:tab/>
        <w:t>Fecha por determinar</w:t>
      </w:r>
    </w:p>
    <w:p w:rsidR="006F6FFD" w:rsidRDefault="006F6FFD" w:rsidP="00504DF1">
      <w:pPr>
        <w:spacing w:line="360" w:lineRule="auto"/>
        <w:jc w:val="both"/>
        <w:rPr>
          <w:rFonts w:asciiTheme="minorHAnsi" w:hAnsiTheme="minorHAnsi"/>
        </w:rPr>
      </w:pPr>
    </w:p>
    <w:p w:rsidR="00504DF1" w:rsidRPr="009F0577" w:rsidRDefault="00504DF1" w:rsidP="00504DF1">
      <w:pPr>
        <w:spacing w:line="360" w:lineRule="auto"/>
        <w:jc w:val="both"/>
        <w:rPr>
          <w:rFonts w:asciiTheme="minorHAnsi" w:hAnsiTheme="minorHAnsi"/>
        </w:rPr>
      </w:pPr>
      <w:r w:rsidRPr="009F0577">
        <w:rPr>
          <w:rFonts w:asciiTheme="minorHAnsi" w:eastAsia="Arial" w:hAnsiTheme="minorHAnsi" w:cs="Arial"/>
          <w:color w:val="222222"/>
          <w:shd w:val="clear" w:color="auto" w:fill="FFFFFF"/>
        </w:rPr>
        <w:t xml:space="preserve">Al terminar la Séptima Jornada se realizará la entrega de trofeos, medallas, diplomas a </w:t>
      </w:r>
      <w:proofErr w:type="spellStart"/>
      <w:r w:rsidRPr="009F0577">
        <w:rPr>
          <w:rFonts w:asciiTheme="minorHAnsi" w:eastAsia="Arial" w:hAnsiTheme="minorHAnsi" w:cs="Arial"/>
          <w:color w:val="222222"/>
          <w:shd w:val="clear" w:color="auto" w:fill="FFFFFF"/>
        </w:rPr>
        <w:t>l@s</w:t>
      </w:r>
      <w:proofErr w:type="spellEnd"/>
      <w:r w:rsidRPr="009F0577">
        <w:rPr>
          <w:rFonts w:asciiTheme="minorHAnsi" w:eastAsia="Arial" w:hAnsiTheme="minorHAnsi" w:cs="Arial"/>
          <w:color w:val="222222"/>
          <w:shd w:val="clear" w:color="auto" w:fill="FFFFFF"/>
        </w:rPr>
        <w:t xml:space="preserve"> </w:t>
      </w:r>
      <w:proofErr w:type="spellStart"/>
      <w:r w:rsidRPr="009F0577">
        <w:rPr>
          <w:rFonts w:asciiTheme="minorHAnsi" w:eastAsia="Arial" w:hAnsiTheme="minorHAnsi" w:cs="Arial"/>
          <w:color w:val="222222"/>
          <w:shd w:val="clear" w:color="auto" w:fill="FFFFFF"/>
        </w:rPr>
        <w:t>primer@s</w:t>
      </w:r>
      <w:proofErr w:type="spellEnd"/>
      <w:r w:rsidRPr="009F0577">
        <w:rPr>
          <w:rFonts w:asciiTheme="minorHAnsi" w:eastAsia="Arial" w:hAnsiTheme="minorHAnsi" w:cs="Arial"/>
          <w:color w:val="222222"/>
          <w:shd w:val="clear" w:color="auto" w:fill="FFFFFF"/>
        </w:rPr>
        <w:t xml:space="preserve"> </w:t>
      </w:r>
      <w:proofErr w:type="spellStart"/>
      <w:r w:rsidRPr="009F0577">
        <w:rPr>
          <w:rFonts w:asciiTheme="minorHAnsi" w:eastAsia="Arial" w:hAnsiTheme="minorHAnsi" w:cs="Arial"/>
          <w:color w:val="222222"/>
          <w:shd w:val="clear" w:color="auto" w:fill="FFFFFF"/>
        </w:rPr>
        <w:t>clasificad@s</w:t>
      </w:r>
      <w:proofErr w:type="spellEnd"/>
      <w:r w:rsidRPr="009F0577">
        <w:rPr>
          <w:rFonts w:asciiTheme="minorHAnsi" w:eastAsia="Arial" w:hAnsiTheme="minorHAnsi" w:cs="Arial"/>
          <w:color w:val="222222"/>
          <w:shd w:val="clear" w:color="auto" w:fill="FFFFFF"/>
        </w:rPr>
        <w:t xml:space="preserve"> en la fase local.</w:t>
      </w:r>
    </w:p>
    <w:p w:rsidR="00504DF1" w:rsidRPr="009F0577" w:rsidRDefault="00504DF1" w:rsidP="00504DF1">
      <w:pPr>
        <w:spacing w:line="360" w:lineRule="auto"/>
        <w:jc w:val="both"/>
        <w:rPr>
          <w:rFonts w:asciiTheme="minorHAnsi" w:hAnsiTheme="minorHAnsi"/>
        </w:rPr>
      </w:pPr>
    </w:p>
    <w:p w:rsidR="00504DF1" w:rsidRPr="009F0577" w:rsidRDefault="00504DF1" w:rsidP="00504DF1">
      <w:pPr>
        <w:spacing w:line="360" w:lineRule="auto"/>
        <w:jc w:val="both"/>
        <w:rPr>
          <w:rFonts w:asciiTheme="minorHAnsi" w:hAnsiTheme="minorHAnsi"/>
        </w:rPr>
      </w:pPr>
      <w:r w:rsidRPr="009F0577">
        <w:rPr>
          <w:rFonts w:asciiTheme="minorHAnsi" w:eastAsia="Arial" w:hAnsiTheme="minorHAnsi" w:cs="Arial"/>
          <w:color w:val="222222"/>
          <w:shd w:val="clear" w:color="auto" w:fill="FFFFFF"/>
        </w:rPr>
        <w:t>La Final Escolar la disputarán los cinco primeros clasificados de cada categoría y la primera participante femenina que no haya quedado entre los cinco primeros.</w:t>
      </w:r>
    </w:p>
    <w:p w:rsidR="00504DF1" w:rsidRPr="009F0577" w:rsidRDefault="00504DF1" w:rsidP="00504DF1">
      <w:pPr>
        <w:spacing w:line="360" w:lineRule="auto"/>
        <w:jc w:val="both"/>
        <w:rPr>
          <w:rFonts w:asciiTheme="minorHAnsi" w:hAnsiTheme="minorHAnsi"/>
        </w:rPr>
      </w:pPr>
      <w:r w:rsidRPr="009F0577">
        <w:rPr>
          <w:rFonts w:asciiTheme="minorHAnsi" w:eastAsia="Arial" w:hAnsiTheme="minorHAnsi" w:cs="Arial"/>
        </w:rPr>
        <w:tab/>
      </w:r>
    </w:p>
    <w:p w:rsidR="00504DF1" w:rsidRPr="009F0577" w:rsidRDefault="00504DF1" w:rsidP="00504DF1">
      <w:pPr>
        <w:spacing w:line="360" w:lineRule="auto"/>
        <w:jc w:val="both"/>
        <w:rPr>
          <w:rFonts w:asciiTheme="minorHAnsi" w:hAnsiTheme="minorHAnsi"/>
        </w:rPr>
      </w:pPr>
      <w:r w:rsidRPr="009F0577">
        <w:rPr>
          <w:rFonts w:asciiTheme="minorHAnsi" w:eastAsia="Arial" w:hAnsiTheme="minorHAnsi" w:cs="Arial"/>
          <w:b/>
          <w:color w:val="000000"/>
          <w:sz w:val="28"/>
        </w:rPr>
        <w:t>Horario de juego</w:t>
      </w:r>
    </w:p>
    <w:p w:rsidR="00504DF1" w:rsidRPr="009F0577" w:rsidRDefault="00504DF1" w:rsidP="00504DF1">
      <w:pPr>
        <w:tabs>
          <w:tab w:val="left" w:pos="6237"/>
        </w:tabs>
        <w:spacing w:line="360" w:lineRule="auto"/>
        <w:jc w:val="both"/>
        <w:rPr>
          <w:rFonts w:asciiTheme="minorHAnsi" w:hAnsiTheme="minorHAnsi"/>
        </w:rPr>
      </w:pPr>
      <w:r w:rsidRPr="009F0577">
        <w:rPr>
          <w:rFonts w:asciiTheme="minorHAnsi" w:eastAsia="Arial" w:hAnsiTheme="minorHAnsi" w:cs="Arial"/>
        </w:rPr>
        <w:t xml:space="preserve">Categorías </w:t>
      </w:r>
      <w:proofErr w:type="spellStart"/>
      <w:r w:rsidRPr="009F0577">
        <w:rPr>
          <w:rFonts w:asciiTheme="minorHAnsi" w:eastAsia="Arial" w:hAnsiTheme="minorHAnsi" w:cs="Arial"/>
        </w:rPr>
        <w:t>Prebenjamín</w:t>
      </w:r>
      <w:proofErr w:type="spellEnd"/>
      <w:r w:rsidRPr="009F0577">
        <w:rPr>
          <w:rFonts w:asciiTheme="minorHAnsi" w:eastAsia="Arial" w:hAnsiTheme="minorHAnsi" w:cs="Arial"/>
        </w:rPr>
        <w:t xml:space="preserve"> y Benjamín:</w:t>
      </w:r>
      <w:r w:rsidRPr="009F0577">
        <w:rPr>
          <w:rFonts w:asciiTheme="minorHAnsi" w:eastAsia="Arial" w:hAnsiTheme="minorHAnsi" w:cs="Arial"/>
        </w:rPr>
        <w:tab/>
        <w:t>de 17:30 a 18:30.</w:t>
      </w:r>
    </w:p>
    <w:p w:rsidR="00504DF1" w:rsidRPr="009F0577" w:rsidRDefault="00504DF1" w:rsidP="00504DF1">
      <w:pPr>
        <w:tabs>
          <w:tab w:val="left" w:pos="6237"/>
        </w:tabs>
        <w:spacing w:line="360" w:lineRule="auto"/>
        <w:jc w:val="both"/>
        <w:rPr>
          <w:rFonts w:asciiTheme="minorHAnsi" w:hAnsiTheme="minorHAnsi"/>
        </w:rPr>
      </w:pPr>
      <w:r w:rsidRPr="009F0577">
        <w:rPr>
          <w:rFonts w:asciiTheme="minorHAnsi" w:eastAsia="Arial" w:hAnsiTheme="minorHAnsi" w:cs="Arial"/>
        </w:rPr>
        <w:t>Categorías Alevín, Infantil, Cadete y Juvenil:</w:t>
      </w:r>
      <w:r w:rsidRPr="009F0577">
        <w:rPr>
          <w:rFonts w:asciiTheme="minorHAnsi" w:eastAsia="Arial" w:hAnsiTheme="minorHAnsi" w:cs="Arial"/>
        </w:rPr>
        <w:tab/>
        <w:t>de 18:45 a 19:45.</w:t>
      </w:r>
    </w:p>
    <w:p w:rsidR="00504DF1" w:rsidRPr="009F0577" w:rsidRDefault="00504DF1" w:rsidP="00504DF1">
      <w:pPr>
        <w:spacing w:line="360" w:lineRule="auto"/>
        <w:jc w:val="both"/>
        <w:rPr>
          <w:rFonts w:asciiTheme="minorHAnsi" w:hAnsiTheme="minorHAnsi"/>
        </w:rPr>
      </w:pPr>
    </w:p>
    <w:p w:rsidR="00504DF1" w:rsidRPr="009F0577" w:rsidRDefault="00504DF1" w:rsidP="00504DF1">
      <w:pPr>
        <w:spacing w:line="360" w:lineRule="auto"/>
        <w:jc w:val="both"/>
        <w:rPr>
          <w:rFonts w:asciiTheme="minorHAnsi" w:hAnsiTheme="minorHAnsi"/>
        </w:rPr>
      </w:pPr>
      <w:r w:rsidRPr="009F0577">
        <w:rPr>
          <w:rFonts w:asciiTheme="minorHAnsi" w:eastAsia="Arial" w:hAnsiTheme="minorHAnsi" w:cs="Arial"/>
          <w:b/>
          <w:sz w:val="28"/>
        </w:rPr>
        <w:t>Duración de  las partidas y rondas</w:t>
      </w:r>
    </w:p>
    <w:p w:rsidR="00504DF1" w:rsidRPr="009F0577" w:rsidRDefault="00504DF1" w:rsidP="00504DF1">
      <w:pPr>
        <w:spacing w:line="360" w:lineRule="auto"/>
        <w:jc w:val="both"/>
        <w:rPr>
          <w:rFonts w:asciiTheme="minorHAnsi" w:hAnsiTheme="minorHAnsi"/>
        </w:rPr>
      </w:pPr>
      <w:r w:rsidRPr="009F0577">
        <w:rPr>
          <w:rFonts w:asciiTheme="minorHAnsi" w:eastAsia="Arial" w:hAnsiTheme="minorHAnsi" w:cs="Arial"/>
        </w:rPr>
        <w:t>Se disputarán dos rondas diarias.</w:t>
      </w:r>
    </w:p>
    <w:p w:rsidR="00504DF1" w:rsidRPr="009F0577" w:rsidRDefault="00504DF1" w:rsidP="00504DF1">
      <w:pPr>
        <w:spacing w:line="360" w:lineRule="auto"/>
        <w:jc w:val="both"/>
        <w:rPr>
          <w:rFonts w:asciiTheme="minorHAnsi" w:hAnsiTheme="minorHAnsi"/>
        </w:rPr>
      </w:pPr>
      <w:r w:rsidRPr="009F0577">
        <w:rPr>
          <w:rFonts w:asciiTheme="minorHAnsi" w:eastAsia="Arial" w:hAnsiTheme="minorHAnsi" w:cs="Arial"/>
        </w:rPr>
        <w:t xml:space="preserve">Las partidas se disputarán con reloj y la duración de las partidas será de 15 minutos por jugador a caída de bandera en todas las categorías salvo </w:t>
      </w:r>
      <w:proofErr w:type="spellStart"/>
      <w:r w:rsidRPr="009F0577">
        <w:rPr>
          <w:rFonts w:asciiTheme="minorHAnsi" w:eastAsia="Arial" w:hAnsiTheme="minorHAnsi" w:cs="Arial"/>
        </w:rPr>
        <w:t>prebenjamín</w:t>
      </w:r>
      <w:proofErr w:type="spellEnd"/>
      <w:r w:rsidRPr="009F0577">
        <w:rPr>
          <w:rFonts w:asciiTheme="minorHAnsi" w:eastAsia="Arial" w:hAnsiTheme="minorHAnsi" w:cs="Arial"/>
        </w:rPr>
        <w:t xml:space="preserve"> en la que jugarán con reloj los primeros clasificados en cada ronda.</w:t>
      </w:r>
    </w:p>
    <w:p w:rsidR="00504DF1" w:rsidRPr="009F0577" w:rsidRDefault="00504DF1" w:rsidP="00504DF1">
      <w:pPr>
        <w:spacing w:line="360" w:lineRule="auto"/>
        <w:jc w:val="both"/>
        <w:rPr>
          <w:rFonts w:asciiTheme="minorHAnsi" w:hAnsiTheme="minorHAnsi"/>
        </w:rPr>
      </w:pPr>
      <w:r w:rsidRPr="009F0577">
        <w:rPr>
          <w:rFonts w:asciiTheme="minorHAnsi" w:eastAsia="Arial" w:hAnsiTheme="minorHAnsi" w:cs="Arial"/>
        </w:rPr>
        <w:lastRenderedPageBreak/>
        <w:t>Se establece un tiempo de cortesía de 5 minutos, un vez trascurrido ese tiempo sin presentarse el jugador, se le dará la partida por perdida.</w:t>
      </w:r>
    </w:p>
    <w:p w:rsidR="00103A70" w:rsidRDefault="00504DF1" w:rsidP="00103A70">
      <w:pPr>
        <w:spacing w:after="120" w:line="360" w:lineRule="auto"/>
        <w:jc w:val="both"/>
        <w:rPr>
          <w:rFonts w:asciiTheme="minorHAnsi" w:eastAsia="Arial" w:hAnsiTheme="minorHAnsi" w:cs="Arial"/>
        </w:rPr>
      </w:pPr>
      <w:r w:rsidRPr="009F0577">
        <w:rPr>
          <w:rFonts w:asciiTheme="minorHAnsi" w:eastAsia="Arial" w:hAnsiTheme="minorHAnsi" w:cs="Arial"/>
        </w:rPr>
        <w:t>Dos incomparecencias sin avisar con antelación supondrán la eliminación del torneo.</w:t>
      </w:r>
    </w:p>
    <w:p w:rsidR="00103A70" w:rsidRDefault="00103A70" w:rsidP="00103A70">
      <w:pPr>
        <w:spacing w:after="120" w:line="360" w:lineRule="auto"/>
        <w:jc w:val="both"/>
        <w:rPr>
          <w:rFonts w:asciiTheme="minorHAnsi" w:eastAsia="Arial" w:hAnsiTheme="minorHAnsi" w:cs="Arial"/>
        </w:rPr>
      </w:pPr>
    </w:p>
    <w:p w:rsidR="00504DF1" w:rsidRPr="00103A70" w:rsidRDefault="00504DF1" w:rsidP="00103A70">
      <w:pPr>
        <w:spacing w:after="120" w:line="360" w:lineRule="auto"/>
        <w:jc w:val="both"/>
        <w:rPr>
          <w:rFonts w:asciiTheme="minorHAnsi" w:eastAsia="Arial" w:hAnsiTheme="minorHAnsi" w:cs="Arial"/>
        </w:rPr>
      </w:pPr>
      <w:r w:rsidRPr="009F0577">
        <w:rPr>
          <w:rFonts w:asciiTheme="minorHAnsi" w:eastAsia="Arial" w:hAnsiTheme="minorHAnsi" w:cs="Arial"/>
          <w:b/>
          <w:color w:val="000000"/>
          <w:sz w:val="28"/>
        </w:rPr>
        <w:t>Lugar de juego:</w:t>
      </w:r>
    </w:p>
    <w:p w:rsidR="00504DF1" w:rsidRPr="009F0577" w:rsidRDefault="00504DF1" w:rsidP="00504DF1">
      <w:pPr>
        <w:spacing w:line="360" w:lineRule="auto"/>
        <w:jc w:val="both"/>
        <w:rPr>
          <w:rFonts w:asciiTheme="minorHAnsi" w:hAnsiTheme="minorHAnsi"/>
        </w:rPr>
      </w:pPr>
      <w:r w:rsidRPr="009F0577">
        <w:rPr>
          <w:rFonts w:asciiTheme="minorHAnsi" w:eastAsia="Arial" w:hAnsiTheme="minorHAnsi" w:cs="Arial"/>
          <w:color w:val="000000"/>
          <w:sz w:val="28"/>
        </w:rPr>
        <w:t>Gimnasio del polideportivo Huerta del Rey</w:t>
      </w:r>
    </w:p>
    <w:p w:rsidR="00504DF1" w:rsidRPr="009F0577" w:rsidRDefault="00504DF1" w:rsidP="00504DF1">
      <w:pPr>
        <w:spacing w:line="360" w:lineRule="auto"/>
        <w:jc w:val="both"/>
        <w:rPr>
          <w:rFonts w:asciiTheme="minorHAnsi" w:hAnsiTheme="minorHAnsi"/>
        </w:rPr>
      </w:pPr>
      <w:r w:rsidRPr="009F0577">
        <w:rPr>
          <w:rFonts w:asciiTheme="minorHAnsi" w:hAnsiTheme="minorHAnsi"/>
        </w:rPr>
        <w:object w:dxaOrig="17145" w:dyaOrig="5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3" o:spid="_x0000_i1025" type="#_x0000_t75" style="width:451.95pt;height:162.15pt;visibility:visible;mso-wrap-style:square" o:ole="">
            <v:imagedata r:id="rId10" o:title=""/>
          </v:shape>
          <o:OLEObject Type="Embed" ProgID="StaticMetafile" ShapeID="Object 3" DrawAspect="Content" ObjectID="_1701066736" r:id="rId11"/>
        </w:object>
      </w:r>
    </w:p>
    <w:p w:rsidR="00504DF1" w:rsidRPr="009F0577" w:rsidRDefault="00504DF1" w:rsidP="00504DF1">
      <w:pPr>
        <w:spacing w:line="360" w:lineRule="auto"/>
        <w:jc w:val="both"/>
        <w:rPr>
          <w:rFonts w:asciiTheme="minorHAnsi" w:hAnsiTheme="minorHAnsi"/>
        </w:rPr>
      </w:pPr>
      <w:r w:rsidRPr="009F0577">
        <w:rPr>
          <w:rFonts w:asciiTheme="minorHAnsi" w:eastAsia="Arial" w:hAnsiTheme="minorHAnsi" w:cs="Arial"/>
          <w:b/>
          <w:color w:val="000000"/>
          <w:sz w:val="28"/>
        </w:rPr>
        <w:t xml:space="preserve"> </w:t>
      </w:r>
    </w:p>
    <w:p w:rsidR="00504DF1" w:rsidRPr="009F0577" w:rsidRDefault="00504DF1" w:rsidP="00504DF1">
      <w:pPr>
        <w:spacing w:after="60" w:line="360" w:lineRule="auto"/>
        <w:jc w:val="both"/>
        <w:rPr>
          <w:rFonts w:asciiTheme="minorHAnsi" w:hAnsiTheme="minorHAnsi"/>
        </w:rPr>
      </w:pPr>
      <w:r w:rsidRPr="009F0577">
        <w:rPr>
          <w:rFonts w:asciiTheme="minorHAnsi" w:eastAsia="Arial" w:hAnsiTheme="minorHAnsi" w:cs="Arial"/>
          <w:b/>
          <w:sz w:val="28"/>
        </w:rPr>
        <w:t>Reglamento Técnico</w:t>
      </w:r>
    </w:p>
    <w:p w:rsidR="00504DF1" w:rsidRPr="009F0577" w:rsidRDefault="00504DF1" w:rsidP="00504DF1">
      <w:pPr>
        <w:spacing w:line="360" w:lineRule="auto"/>
        <w:jc w:val="both"/>
        <w:rPr>
          <w:rFonts w:asciiTheme="minorHAnsi" w:hAnsiTheme="minorHAnsi"/>
        </w:rPr>
      </w:pPr>
      <w:r w:rsidRPr="009F0577">
        <w:rPr>
          <w:rFonts w:asciiTheme="minorHAnsi" w:eastAsia="Arial" w:hAnsiTheme="minorHAnsi" w:cs="Arial"/>
        </w:rPr>
        <w:t>Se regirá por el Reglamento de Ajedrez rápido de la F.I.D.E. actualmente en vigor:</w:t>
      </w:r>
    </w:p>
    <w:p w:rsidR="00504DF1" w:rsidRPr="00E82460" w:rsidRDefault="00504DF1" w:rsidP="00E82460">
      <w:pPr>
        <w:pStyle w:val="Prrafodelista"/>
        <w:numPr>
          <w:ilvl w:val="0"/>
          <w:numId w:val="6"/>
        </w:numPr>
        <w:tabs>
          <w:tab w:val="left" w:pos="360"/>
        </w:tabs>
        <w:spacing w:line="360" w:lineRule="auto"/>
        <w:jc w:val="both"/>
        <w:rPr>
          <w:rFonts w:asciiTheme="minorHAnsi" w:hAnsiTheme="minorHAnsi"/>
        </w:rPr>
      </w:pPr>
      <w:r w:rsidRPr="00E82460">
        <w:rPr>
          <w:rFonts w:asciiTheme="minorHAnsi" w:eastAsia="Arial" w:hAnsiTheme="minorHAnsi" w:cs="Arial"/>
        </w:rPr>
        <w:t>Los jugadores no están obligados a anotar las jugadas.</w:t>
      </w:r>
    </w:p>
    <w:p w:rsidR="00504DF1" w:rsidRPr="00E82460" w:rsidRDefault="00504DF1" w:rsidP="00E82460">
      <w:pPr>
        <w:pStyle w:val="Prrafodelista"/>
        <w:numPr>
          <w:ilvl w:val="0"/>
          <w:numId w:val="6"/>
        </w:numPr>
        <w:tabs>
          <w:tab w:val="left" w:pos="360"/>
        </w:tabs>
        <w:spacing w:line="360" w:lineRule="auto"/>
        <w:jc w:val="both"/>
        <w:rPr>
          <w:rFonts w:asciiTheme="minorHAnsi" w:hAnsiTheme="minorHAnsi"/>
        </w:rPr>
      </w:pPr>
      <w:r w:rsidRPr="00E82460">
        <w:rPr>
          <w:rFonts w:asciiTheme="minorHAnsi" w:eastAsia="Arial" w:hAnsiTheme="minorHAnsi" w:cs="Arial"/>
        </w:rPr>
        <w:t>Una vez efectuadas tres jugadas por jugador, no pueden efectuarse reclamaciones relativas a una incorrecta ubicación de las piezas o de la colocación del tablero.</w:t>
      </w:r>
    </w:p>
    <w:p w:rsidR="00504DF1" w:rsidRPr="009F0577" w:rsidRDefault="00504DF1" w:rsidP="00504DF1">
      <w:pPr>
        <w:spacing w:line="360" w:lineRule="auto"/>
        <w:jc w:val="both"/>
        <w:rPr>
          <w:rFonts w:asciiTheme="minorHAnsi" w:hAnsiTheme="minorHAnsi"/>
        </w:rPr>
      </w:pPr>
      <w:r w:rsidRPr="009F0577">
        <w:rPr>
          <w:rFonts w:asciiTheme="minorHAnsi" w:eastAsia="Arial" w:hAnsiTheme="minorHAnsi" w:cs="Arial"/>
          <w:b/>
          <w:color w:val="000000"/>
        </w:rPr>
        <w:t>Las decisiones del árbitro serán inapelables</w:t>
      </w:r>
    </w:p>
    <w:p w:rsidR="00504DF1" w:rsidRPr="009F0577" w:rsidRDefault="00504DF1" w:rsidP="00504DF1">
      <w:pPr>
        <w:tabs>
          <w:tab w:val="left" w:pos="360"/>
        </w:tabs>
        <w:spacing w:line="360" w:lineRule="auto"/>
        <w:jc w:val="both"/>
        <w:rPr>
          <w:rFonts w:asciiTheme="minorHAnsi" w:hAnsiTheme="minorHAnsi"/>
        </w:rPr>
      </w:pPr>
    </w:p>
    <w:p w:rsidR="00504DF1" w:rsidRPr="009F0577" w:rsidRDefault="00504DF1" w:rsidP="00504DF1">
      <w:pPr>
        <w:spacing w:after="60" w:line="360" w:lineRule="auto"/>
        <w:jc w:val="both"/>
        <w:rPr>
          <w:rFonts w:asciiTheme="minorHAnsi" w:hAnsiTheme="minorHAnsi"/>
        </w:rPr>
      </w:pPr>
      <w:r w:rsidRPr="009F0577">
        <w:rPr>
          <w:rFonts w:asciiTheme="minorHAnsi" w:eastAsia="Arial" w:hAnsiTheme="minorHAnsi" w:cs="Arial"/>
          <w:b/>
          <w:sz w:val="28"/>
        </w:rPr>
        <w:t>Sistema de Competición</w:t>
      </w:r>
    </w:p>
    <w:p w:rsidR="00504DF1" w:rsidRPr="009F0577" w:rsidRDefault="00504DF1" w:rsidP="00504DF1">
      <w:pPr>
        <w:spacing w:line="360" w:lineRule="auto"/>
        <w:jc w:val="both"/>
        <w:rPr>
          <w:rFonts w:asciiTheme="minorHAnsi" w:hAnsiTheme="minorHAnsi"/>
        </w:rPr>
      </w:pPr>
      <w:r w:rsidRPr="009F0577">
        <w:rPr>
          <w:rFonts w:asciiTheme="minorHAnsi" w:eastAsia="Arial" w:hAnsiTheme="minorHAnsi" w:cs="Arial"/>
        </w:rPr>
        <w:t>Se establecerá una clasificación Individual y otra por Equipos.</w:t>
      </w:r>
    </w:p>
    <w:p w:rsidR="00504DF1" w:rsidRPr="009F0577" w:rsidRDefault="00504DF1" w:rsidP="00504DF1">
      <w:pPr>
        <w:spacing w:line="360" w:lineRule="auto"/>
        <w:jc w:val="both"/>
        <w:rPr>
          <w:rFonts w:asciiTheme="minorHAnsi" w:hAnsiTheme="minorHAnsi"/>
        </w:rPr>
      </w:pPr>
      <w:r w:rsidRPr="009F0577">
        <w:rPr>
          <w:rFonts w:asciiTheme="minorHAnsi" w:eastAsia="Arial" w:hAnsiTheme="minorHAnsi" w:cs="Arial"/>
        </w:rPr>
        <w:t>Podrán enfrentarse jugadores de un mismo equipo entre sí.</w:t>
      </w:r>
    </w:p>
    <w:p w:rsidR="00504DF1" w:rsidRPr="009F0577" w:rsidRDefault="00504DF1" w:rsidP="00504DF1">
      <w:pPr>
        <w:spacing w:line="360" w:lineRule="auto"/>
        <w:jc w:val="both"/>
        <w:rPr>
          <w:rFonts w:asciiTheme="minorHAnsi" w:hAnsiTheme="minorHAnsi"/>
        </w:rPr>
      </w:pPr>
      <w:r w:rsidRPr="009F0577">
        <w:rPr>
          <w:rFonts w:asciiTheme="minorHAnsi" w:eastAsia="Arial" w:hAnsiTheme="minorHAnsi" w:cs="Arial"/>
        </w:rPr>
        <w:t>La Competición será mixta, no existiendo ninguna diferencia entre jugadores masculinos y femeninos.</w:t>
      </w:r>
    </w:p>
    <w:p w:rsidR="00504DF1" w:rsidRPr="009F0577" w:rsidRDefault="00504DF1" w:rsidP="00504DF1">
      <w:pPr>
        <w:spacing w:line="360" w:lineRule="auto"/>
        <w:jc w:val="both"/>
        <w:rPr>
          <w:rFonts w:asciiTheme="minorHAnsi" w:hAnsiTheme="minorHAnsi"/>
        </w:rPr>
      </w:pPr>
      <w:r w:rsidRPr="009F0577">
        <w:rPr>
          <w:rFonts w:asciiTheme="minorHAnsi" w:eastAsia="Arial" w:hAnsiTheme="minorHAnsi" w:cs="Arial"/>
        </w:rPr>
        <w:t xml:space="preserve">Se jugará de acuerdo con la fórmula conocida como “Sistema Suizo“, a 14 Rondas, dos por jornada. Este sistema consiste en que se van enfrentando en cada ronda los jugadores que </w:t>
      </w:r>
      <w:r w:rsidRPr="009F0577">
        <w:rPr>
          <w:rFonts w:asciiTheme="minorHAnsi" w:eastAsia="Arial" w:hAnsiTheme="minorHAnsi" w:cs="Arial"/>
        </w:rPr>
        <w:lastRenderedPageBreak/>
        <w:t>tienen la misma puntuación, pero sin repetir encuentros. Al mismo tiempo esto garantiza que el equipo o jugador campeón se habrá enfrentado a los jugadores más fuertes.</w:t>
      </w:r>
    </w:p>
    <w:p w:rsidR="00504DF1" w:rsidRPr="009F0577" w:rsidRDefault="00504DF1" w:rsidP="00504DF1">
      <w:pPr>
        <w:spacing w:after="120" w:line="360" w:lineRule="auto"/>
        <w:jc w:val="both"/>
        <w:rPr>
          <w:rFonts w:asciiTheme="minorHAnsi" w:hAnsiTheme="minorHAnsi"/>
        </w:rPr>
      </w:pPr>
      <w:r w:rsidRPr="009F0577">
        <w:rPr>
          <w:rFonts w:asciiTheme="minorHAnsi" w:eastAsia="Arial" w:hAnsiTheme="minorHAnsi" w:cs="Arial"/>
        </w:rPr>
        <w:t>Los enfrentamientos, así como los desempates, se realizarán por el Programa informático que establezca la organización.</w:t>
      </w:r>
    </w:p>
    <w:p w:rsidR="00504DF1" w:rsidRDefault="00504DF1" w:rsidP="00504DF1">
      <w:pPr>
        <w:spacing w:after="120" w:line="360" w:lineRule="auto"/>
        <w:jc w:val="both"/>
        <w:rPr>
          <w:rFonts w:asciiTheme="minorHAnsi" w:eastAsia="Arial" w:hAnsiTheme="minorHAnsi" w:cs="Arial"/>
        </w:rPr>
      </w:pPr>
      <w:r w:rsidRPr="009F0577">
        <w:rPr>
          <w:rFonts w:asciiTheme="minorHAnsi" w:eastAsia="Arial" w:hAnsiTheme="minorHAnsi" w:cs="Arial"/>
        </w:rPr>
        <w:t xml:space="preserve">Las reclamaciones sobre resultados y clasificaciones se podrán efectuar a la siguiente dirección de correo electrónico: </w:t>
      </w:r>
      <w:hyperlink r:id="rId12" w:history="1">
        <w:r w:rsidR="00103A70" w:rsidRPr="00A82D85">
          <w:rPr>
            <w:rStyle w:val="Hipervnculo"/>
            <w:rFonts w:asciiTheme="minorHAnsi" w:eastAsia="Arial" w:hAnsiTheme="minorHAnsi" w:cs="Arial"/>
          </w:rPr>
          <w:t>clubvallisoletanodeajedrez@gmail.com</w:t>
        </w:r>
      </w:hyperlink>
    </w:p>
    <w:p w:rsidR="00103A70" w:rsidRPr="009F0577" w:rsidRDefault="00103A70" w:rsidP="00504DF1">
      <w:pPr>
        <w:spacing w:after="120" w:line="360" w:lineRule="auto"/>
        <w:jc w:val="both"/>
        <w:rPr>
          <w:rFonts w:asciiTheme="minorHAnsi" w:hAnsiTheme="minorHAnsi"/>
        </w:rPr>
      </w:pPr>
    </w:p>
    <w:p w:rsidR="00504DF1" w:rsidRPr="00E82460" w:rsidRDefault="00504DF1" w:rsidP="00504DF1">
      <w:pPr>
        <w:spacing w:line="360" w:lineRule="auto"/>
        <w:jc w:val="both"/>
        <w:rPr>
          <w:rFonts w:asciiTheme="minorHAnsi" w:hAnsiTheme="minorHAnsi"/>
          <w:b/>
        </w:rPr>
      </w:pPr>
      <w:r w:rsidRPr="00E82460">
        <w:rPr>
          <w:rFonts w:asciiTheme="minorHAnsi" w:eastAsia="Arial" w:hAnsiTheme="minorHAnsi" w:cs="Arial"/>
          <w:b/>
          <w:sz w:val="28"/>
        </w:rPr>
        <w:t xml:space="preserve">Categoría Infantil, Cadete y Juvenil  </w:t>
      </w:r>
    </w:p>
    <w:p w:rsidR="00504DF1" w:rsidRDefault="00504DF1" w:rsidP="00504DF1">
      <w:pPr>
        <w:spacing w:line="360" w:lineRule="auto"/>
        <w:jc w:val="both"/>
        <w:rPr>
          <w:rFonts w:asciiTheme="minorHAnsi" w:eastAsia="Arial" w:hAnsiTheme="minorHAnsi" w:cs="Arial"/>
        </w:rPr>
      </w:pPr>
      <w:r w:rsidRPr="009F0577">
        <w:rPr>
          <w:rFonts w:asciiTheme="minorHAnsi" w:eastAsia="Arial" w:hAnsiTheme="minorHAnsi" w:cs="Arial"/>
        </w:rPr>
        <w:t>Si fuese escaso el número de inscritos, estas categorías se unificarían para jugar en una única competición, aunque las Clasificaciones finales individuales se establecerán separando las categorías. Los equipos agruparán los jugadores de las categorías que se unifiquen.</w:t>
      </w:r>
    </w:p>
    <w:p w:rsidR="009B0708" w:rsidRPr="009F0577" w:rsidRDefault="009B0708" w:rsidP="00504DF1">
      <w:pPr>
        <w:spacing w:line="360" w:lineRule="auto"/>
        <w:jc w:val="both"/>
        <w:rPr>
          <w:rFonts w:asciiTheme="minorHAnsi" w:hAnsiTheme="minorHAnsi"/>
        </w:rPr>
      </w:pPr>
    </w:p>
    <w:p w:rsidR="00504DF1" w:rsidRPr="009F0577" w:rsidRDefault="00504DF1" w:rsidP="00504DF1">
      <w:pPr>
        <w:spacing w:line="360" w:lineRule="auto"/>
        <w:jc w:val="both"/>
        <w:rPr>
          <w:rFonts w:asciiTheme="minorHAnsi" w:hAnsiTheme="minorHAnsi"/>
        </w:rPr>
      </w:pPr>
      <w:r w:rsidRPr="009F0577">
        <w:rPr>
          <w:rFonts w:asciiTheme="minorHAnsi" w:eastAsia="Arial" w:hAnsiTheme="minorHAnsi" w:cs="Arial"/>
          <w:b/>
          <w:sz w:val="28"/>
        </w:rPr>
        <w:t>Clasificaciones Finales</w:t>
      </w:r>
    </w:p>
    <w:p w:rsidR="00504DF1" w:rsidRPr="009F0577" w:rsidRDefault="00504DF1" w:rsidP="00504DF1">
      <w:pPr>
        <w:spacing w:line="360" w:lineRule="auto"/>
        <w:jc w:val="both"/>
        <w:rPr>
          <w:rFonts w:asciiTheme="minorHAnsi" w:hAnsiTheme="minorHAnsi"/>
        </w:rPr>
      </w:pPr>
      <w:r w:rsidRPr="009F0577">
        <w:rPr>
          <w:rFonts w:asciiTheme="minorHAnsi" w:eastAsia="Arial" w:hAnsiTheme="minorHAnsi" w:cs="Arial"/>
        </w:rPr>
        <w:t>Se establecerá una Clasificación individual, donde se tomará en cuenta los puntos totales y como desempate</w:t>
      </w:r>
    </w:p>
    <w:p w:rsidR="00504DF1" w:rsidRPr="009F0577" w:rsidRDefault="00504DF1" w:rsidP="00504DF1">
      <w:pPr>
        <w:spacing w:line="360" w:lineRule="auto"/>
        <w:jc w:val="both"/>
        <w:rPr>
          <w:rFonts w:asciiTheme="minorHAnsi" w:hAnsiTheme="minorHAnsi"/>
        </w:rPr>
      </w:pPr>
      <w:r w:rsidRPr="009F0577">
        <w:rPr>
          <w:rFonts w:asciiTheme="minorHAnsi" w:eastAsia="Arial" w:hAnsiTheme="minorHAnsi" w:cs="Arial"/>
          <w:color w:val="000000"/>
        </w:rPr>
        <w:t xml:space="preserve">1º.- </w:t>
      </w:r>
      <w:proofErr w:type="spellStart"/>
      <w:r w:rsidRPr="009F0577">
        <w:rPr>
          <w:rFonts w:asciiTheme="minorHAnsi" w:eastAsia="Arial" w:hAnsiTheme="minorHAnsi" w:cs="Arial"/>
          <w:color w:val="000000"/>
        </w:rPr>
        <w:t>Bucholz</w:t>
      </w:r>
      <w:proofErr w:type="spellEnd"/>
      <w:r w:rsidRPr="009F0577">
        <w:rPr>
          <w:rFonts w:asciiTheme="minorHAnsi" w:eastAsia="Arial" w:hAnsiTheme="minorHAnsi" w:cs="Arial"/>
          <w:color w:val="000000"/>
        </w:rPr>
        <w:t xml:space="preserve"> menos el peor resultado.</w:t>
      </w:r>
    </w:p>
    <w:p w:rsidR="00504DF1" w:rsidRPr="009F0577" w:rsidRDefault="00504DF1" w:rsidP="00504DF1">
      <w:pPr>
        <w:spacing w:line="360" w:lineRule="auto"/>
        <w:jc w:val="both"/>
        <w:rPr>
          <w:rFonts w:asciiTheme="minorHAnsi" w:hAnsiTheme="minorHAnsi"/>
        </w:rPr>
      </w:pPr>
      <w:r w:rsidRPr="009F0577">
        <w:rPr>
          <w:rFonts w:asciiTheme="minorHAnsi" w:eastAsia="Arial" w:hAnsiTheme="minorHAnsi" w:cs="Arial"/>
          <w:color w:val="000000"/>
        </w:rPr>
        <w:t xml:space="preserve">2º.- </w:t>
      </w:r>
      <w:proofErr w:type="spellStart"/>
      <w:r w:rsidRPr="009F0577">
        <w:rPr>
          <w:rFonts w:asciiTheme="minorHAnsi" w:eastAsia="Arial" w:hAnsiTheme="minorHAnsi" w:cs="Arial"/>
          <w:color w:val="000000"/>
        </w:rPr>
        <w:t>Bucholz</w:t>
      </w:r>
      <w:proofErr w:type="spellEnd"/>
      <w:r w:rsidRPr="009F0577">
        <w:rPr>
          <w:rFonts w:asciiTheme="minorHAnsi" w:eastAsia="Arial" w:hAnsiTheme="minorHAnsi" w:cs="Arial"/>
          <w:color w:val="000000"/>
        </w:rPr>
        <w:t xml:space="preserve"> mediano.</w:t>
      </w:r>
    </w:p>
    <w:p w:rsidR="00504DF1" w:rsidRPr="009F0577" w:rsidRDefault="00504DF1" w:rsidP="00504DF1">
      <w:pPr>
        <w:spacing w:line="360" w:lineRule="auto"/>
        <w:jc w:val="both"/>
        <w:rPr>
          <w:rFonts w:asciiTheme="minorHAnsi" w:hAnsiTheme="minorHAnsi"/>
        </w:rPr>
      </w:pPr>
      <w:r w:rsidRPr="009F0577">
        <w:rPr>
          <w:rFonts w:asciiTheme="minorHAnsi" w:eastAsia="Arial" w:hAnsiTheme="minorHAnsi" w:cs="Arial"/>
          <w:color w:val="000000"/>
        </w:rPr>
        <w:t xml:space="preserve">3º.- </w:t>
      </w:r>
      <w:proofErr w:type="spellStart"/>
      <w:r w:rsidRPr="009F0577">
        <w:rPr>
          <w:rFonts w:asciiTheme="minorHAnsi" w:eastAsia="Arial" w:hAnsiTheme="minorHAnsi" w:cs="Arial"/>
          <w:color w:val="000000"/>
        </w:rPr>
        <w:t>Bucholz</w:t>
      </w:r>
      <w:proofErr w:type="spellEnd"/>
      <w:r w:rsidRPr="009F0577">
        <w:rPr>
          <w:rFonts w:asciiTheme="minorHAnsi" w:eastAsia="Arial" w:hAnsiTheme="minorHAnsi" w:cs="Arial"/>
          <w:color w:val="000000"/>
        </w:rPr>
        <w:t xml:space="preserve"> total.</w:t>
      </w:r>
    </w:p>
    <w:p w:rsidR="00504DF1" w:rsidRPr="009F0577" w:rsidRDefault="00504DF1" w:rsidP="00504DF1">
      <w:pPr>
        <w:spacing w:line="360" w:lineRule="auto"/>
        <w:jc w:val="both"/>
        <w:rPr>
          <w:rFonts w:asciiTheme="minorHAnsi" w:hAnsiTheme="minorHAnsi"/>
        </w:rPr>
      </w:pPr>
      <w:r w:rsidRPr="009F0577">
        <w:rPr>
          <w:rFonts w:asciiTheme="minorHAnsi" w:eastAsia="Arial" w:hAnsiTheme="minorHAnsi" w:cs="Arial"/>
          <w:color w:val="000000"/>
        </w:rPr>
        <w:t>4º.- Resultado particular.</w:t>
      </w:r>
    </w:p>
    <w:p w:rsidR="00504DF1" w:rsidRPr="009F0577" w:rsidRDefault="00504DF1" w:rsidP="00504DF1">
      <w:pPr>
        <w:spacing w:line="360" w:lineRule="auto"/>
        <w:jc w:val="both"/>
        <w:rPr>
          <w:rFonts w:asciiTheme="minorHAnsi" w:hAnsiTheme="minorHAnsi"/>
        </w:rPr>
      </w:pPr>
      <w:r w:rsidRPr="009F0577">
        <w:rPr>
          <w:rFonts w:asciiTheme="minorHAnsi" w:eastAsia="Arial" w:hAnsiTheme="minorHAnsi" w:cs="Arial"/>
          <w:color w:val="000000"/>
        </w:rPr>
        <w:t>5º.- Si el anterior resultado fuera tablas, el que de los dos hubiera jugado con negras.</w:t>
      </w:r>
    </w:p>
    <w:p w:rsidR="00504DF1" w:rsidRPr="009F0577" w:rsidRDefault="00504DF1" w:rsidP="00504DF1">
      <w:pPr>
        <w:spacing w:line="360" w:lineRule="auto"/>
        <w:jc w:val="both"/>
        <w:rPr>
          <w:rFonts w:asciiTheme="minorHAnsi" w:hAnsiTheme="minorHAnsi"/>
        </w:rPr>
      </w:pPr>
      <w:r w:rsidRPr="009F0577">
        <w:rPr>
          <w:rFonts w:asciiTheme="minorHAnsi" w:eastAsia="Arial" w:hAnsiTheme="minorHAnsi" w:cs="Arial"/>
          <w:color w:val="000000"/>
        </w:rPr>
        <w:t xml:space="preserve">(A efectos de </w:t>
      </w:r>
      <w:proofErr w:type="spellStart"/>
      <w:r w:rsidRPr="009F0577">
        <w:rPr>
          <w:rFonts w:asciiTheme="minorHAnsi" w:eastAsia="Arial" w:hAnsiTheme="minorHAnsi" w:cs="Arial"/>
          <w:color w:val="000000"/>
        </w:rPr>
        <w:t>Bucholz</w:t>
      </w:r>
      <w:proofErr w:type="spellEnd"/>
      <w:r w:rsidRPr="009F0577">
        <w:rPr>
          <w:rFonts w:asciiTheme="minorHAnsi" w:eastAsia="Arial" w:hAnsiTheme="minorHAnsi" w:cs="Arial"/>
          <w:color w:val="000000"/>
        </w:rPr>
        <w:t xml:space="preserve">, las incomparecencias se computaran como una partida contra un contrario virtual).  </w:t>
      </w:r>
    </w:p>
    <w:p w:rsidR="00504DF1" w:rsidRPr="009F0577" w:rsidRDefault="00504DF1" w:rsidP="00504DF1">
      <w:pPr>
        <w:spacing w:line="360" w:lineRule="auto"/>
        <w:jc w:val="both"/>
        <w:rPr>
          <w:rFonts w:asciiTheme="minorHAnsi" w:hAnsiTheme="minorHAnsi"/>
        </w:rPr>
      </w:pPr>
      <w:r w:rsidRPr="009F0577">
        <w:rPr>
          <w:rFonts w:asciiTheme="minorHAnsi" w:eastAsia="Arial" w:hAnsiTheme="minorHAnsi" w:cs="Arial"/>
          <w:b/>
        </w:rPr>
        <w:t>En la Clasificación por equipos se sumarán los puntos obtenidos por cada uno de los 4 jugadores con mayor puntuación del equipo</w:t>
      </w:r>
      <w:r w:rsidRPr="009F0577">
        <w:rPr>
          <w:rFonts w:asciiTheme="minorHAnsi" w:eastAsia="Arial" w:hAnsiTheme="minorHAnsi" w:cs="Arial"/>
        </w:rPr>
        <w:t>. Caso de ser la misma puntuación se desempatará con el resultado del jugador mejor clasificado.</w:t>
      </w:r>
    </w:p>
    <w:p w:rsidR="00504DF1" w:rsidRPr="009F0577" w:rsidRDefault="00504DF1" w:rsidP="00504DF1">
      <w:pPr>
        <w:spacing w:line="360" w:lineRule="auto"/>
        <w:jc w:val="both"/>
        <w:rPr>
          <w:rFonts w:asciiTheme="minorHAnsi" w:hAnsiTheme="minorHAnsi"/>
        </w:rPr>
      </w:pPr>
      <w:r w:rsidRPr="009F0577">
        <w:rPr>
          <w:rFonts w:asciiTheme="minorHAnsi" w:eastAsia="Arial" w:hAnsiTheme="minorHAnsi" w:cs="Arial"/>
        </w:rPr>
        <w:t>El equipo con más puntos ganará la competición.</w:t>
      </w:r>
    </w:p>
    <w:p w:rsidR="00504DF1" w:rsidRDefault="00504DF1" w:rsidP="00504DF1">
      <w:pPr>
        <w:spacing w:line="360" w:lineRule="auto"/>
        <w:jc w:val="both"/>
        <w:rPr>
          <w:rFonts w:asciiTheme="minorHAnsi" w:eastAsia="Arial" w:hAnsiTheme="minorHAnsi" w:cs="Arial"/>
        </w:rPr>
      </w:pPr>
      <w:r w:rsidRPr="009F0577">
        <w:rPr>
          <w:rFonts w:asciiTheme="minorHAnsi" w:eastAsia="Arial" w:hAnsiTheme="minorHAnsi" w:cs="Arial"/>
        </w:rPr>
        <w:t>Se podrá inscribir jugadores a título individual, siempre que el centro participante no tenga 4 niños/as de la misma categoría para formar equipo.</w:t>
      </w:r>
    </w:p>
    <w:p w:rsidR="009B0708" w:rsidRPr="009F0577" w:rsidRDefault="009B0708" w:rsidP="00504DF1">
      <w:pPr>
        <w:spacing w:line="360" w:lineRule="auto"/>
        <w:jc w:val="both"/>
        <w:rPr>
          <w:rFonts w:asciiTheme="minorHAnsi" w:hAnsiTheme="minorHAnsi"/>
        </w:rPr>
      </w:pPr>
    </w:p>
    <w:p w:rsidR="00504DF1" w:rsidRPr="009F0577" w:rsidRDefault="00504DF1" w:rsidP="00504DF1">
      <w:pPr>
        <w:spacing w:line="360" w:lineRule="auto"/>
        <w:jc w:val="both"/>
        <w:rPr>
          <w:rFonts w:asciiTheme="minorHAnsi" w:hAnsiTheme="minorHAnsi"/>
        </w:rPr>
      </w:pPr>
      <w:r w:rsidRPr="009F0577">
        <w:rPr>
          <w:rFonts w:asciiTheme="minorHAnsi" w:eastAsia="Arial" w:hAnsiTheme="minorHAnsi" w:cs="Arial"/>
          <w:b/>
          <w:sz w:val="28"/>
        </w:rPr>
        <w:t>PREMIOS:</w:t>
      </w:r>
    </w:p>
    <w:p w:rsidR="00504DF1" w:rsidRPr="009F0577" w:rsidRDefault="00504DF1" w:rsidP="00504DF1">
      <w:pPr>
        <w:spacing w:line="360" w:lineRule="auto"/>
        <w:jc w:val="both"/>
        <w:rPr>
          <w:rFonts w:asciiTheme="minorHAnsi" w:hAnsiTheme="minorHAnsi"/>
        </w:rPr>
      </w:pPr>
    </w:p>
    <w:p w:rsidR="00504DF1" w:rsidRPr="009F0577" w:rsidRDefault="00504DF1" w:rsidP="00504DF1">
      <w:pPr>
        <w:spacing w:line="360" w:lineRule="auto"/>
        <w:jc w:val="both"/>
        <w:rPr>
          <w:rFonts w:asciiTheme="minorHAnsi" w:hAnsiTheme="minorHAnsi"/>
        </w:rPr>
      </w:pPr>
      <w:r w:rsidRPr="009F0577">
        <w:rPr>
          <w:rFonts w:asciiTheme="minorHAnsi" w:eastAsia="Arial" w:hAnsiTheme="minorHAnsi" w:cs="Arial"/>
        </w:rPr>
        <w:t xml:space="preserve">Trofeo a los TRES primeros clasificados de cada categoría, a la primera </w:t>
      </w:r>
      <w:r w:rsidR="009B0708">
        <w:rPr>
          <w:rFonts w:asciiTheme="minorHAnsi" w:eastAsia="Arial" w:hAnsiTheme="minorHAnsi" w:cs="Arial"/>
        </w:rPr>
        <w:t>participante femenina</w:t>
      </w:r>
      <w:r w:rsidRPr="009F0577">
        <w:rPr>
          <w:rFonts w:asciiTheme="minorHAnsi" w:eastAsia="Arial" w:hAnsiTheme="minorHAnsi" w:cs="Arial"/>
        </w:rPr>
        <w:t xml:space="preserve"> y al primer jugador no federado.</w:t>
      </w:r>
    </w:p>
    <w:p w:rsidR="00504DF1" w:rsidRPr="009F0577" w:rsidRDefault="00504DF1" w:rsidP="00504DF1">
      <w:pPr>
        <w:spacing w:line="360" w:lineRule="auto"/>
        <w:jc w:val="both"/>
        <w:rPr>
          <w:rFonts w:asciiTheme="minorHAnsi" w:hAnsiTheme="minorHAnsi"/>
        </w:rPr>
      </w:pPr>
      <w:r w:rsidRPr="009F0577">
        <w:rPr>
          <w:rFonts w:asciiTheme="minorHAnsi" w:eastAsia="Arial" w:hAnsiTheme="minorHAnsi" w:cs="Arial"/>
        </w:rPr>
        <w:t>Diploma para los clasificados entre el 4º y el 6º de cada categoría.</w:t>
      </w:r>
    </w:p>
    <w:p w:rsidR="00504DF1" w:rsidRPr="009F0577" w:rsidRDefault="00504DF1" w:rsidP="00504DF1">
      <w:pPr>
        <w:spacing w:line="360" w:lineRule="auto"/>
        <w:jc w:val="both"/>
        <w:rPr>
          <w:rFonts w:asciiTheme="minorHAnsi" w:hAnsiTheme="minorHAnsi"/>
        </w:rPr>
      </w:pPr>
      <w:r w:rsidRPr="009F0577">
        <w:rPr>
          <w:rFonts w:asciiTheme="minorHAnsi" w:eastAsia="Arial" w:hAnsiTheme="minorHAnsi" w:cs="Arial"/>
        </w:rPr>
        <w:t xml:space="preserve">Trofeos para los TRES PRIMEROS equipos de cada categoría (si juegan las categorías juntas, los equipos se formarán juntando las categorías) </w:t>
      </w:r>
    </w:p>
    <w:p w:rsidR="00504DF1" w:rsidRPr="009F0577" w:rsidRDefault="00504DF1" w:rsidP="00504DF1">
      <w:pPr>
        <w:spacing w:line="360" w:lineRule="auto"/>
        <w:jc w:val="both"/>
        <w:rPr>
          <w:rFonts w:asciiTheme="minorHAnsi" w:hAnsiTheme="minorHAnsi"/>
        </w:rPr>
      </w:pPr>
      <w:r w:rsidRPr="009F0577">
        <w:rPr>
          <w:rFonts w:asciiTheme="minorHAnsi" w:eastAsia="Arial" w:hAnsiTheme="minorHAnsi" w:cs="Arial"/>
        </w:rPr>
        <w:t>Los equipos de Clubs Deportivos de Ajedrez no podrán optar a premios por equipos en las categoría Infantil, Cadete y Juvenil, aunque sus integrantes sí podrán participar optando a la clasificación individual.</w:t>
      </w:r>
    </w:p>
    <w:p w:rsidR="00504DF1" w:rsidRPr="009F0577" w:rsidRDefault="00504DF1" w:rsidP="00504DF1">
      <w:pPr>
        <w:spacing w:line="360" w:lineRule="auto"/>
        <w:jc w:val="both"/>
        <w:rPr>
          <w:rFonts w:asciiTheme="minorHAnsi" w:hAnsiTheme="minorHAnsi"/>
        </w:rPr>
      </w:pPr>
      <w:r w:rsidRPr="009F0577">
        <w:rPr>
          <w:rFonts w:asciiTheme="minorHAnsi" w:eastAsia="Arial" w:hAnsiTheme="minorHAnsi" w:cs="Arial"/>
          <w:color w:val="000000"/>
        </w:rPr>
        <w:t>El participar en el Torneo supone el conocimiento y la aceptación de las presentes bases</w:t>
      </w:r>
    </w:p>
    <w:p w:rsidR="005B7859" w:rsidRPr="009F0577" w:rsidRDefault="005B7859" w:rsidP="005B7859">
      <w:pPr>
        <w:autoSpaceDE w:val="0"/>
        <w:autoSpaceDN w:val="0"/>
        <w:adjustRightInd w:val="0"/>
        <w:jc w:val="right"/>
        <w:rPr>
          <w:rFonts w:asciiTheme="minorHAnsi" w:hAnsiTheme="minorHAnsi" w:cs="Arial"/>
          <w:b/>
          <w:bCs/>
          <w:color w:val="FF0000"/>
          <w:sz w:val="52"/>
          <w:szCs w:val="52"/>
        </w:rPr>
      </w:pPr>
    </w:p>
    <w:p w:rsidR="00E103AB" w:rsidRPr="009F0577" w:rsidRDefault="00E103AB" w:rsidP="000E2692">
      <w:pPr>
        <w:jc w:val="right"/>
        <w:rPr>
          <w:rFonts w:asciiTheme="minorHAnsi" w:hAnsiTheme="minorHAnsi" w:cs="Arial"/>
          <w:color w:val="FF0000"/>
          <w:sz w:val="28"/>
          <w:szCs w:val="28"/>
        </w:rPr>
      </w:pPr>
    </w:p>
    <w:p w:rsidR="00E103AB" w:rsidRPr="009F0577" w:rsidRDefault="00922017" w:rsidP="00E103AB">
      <w:pPr>
        <w:rPr>
          <w:rFonts w:asciiTheme="minorHAnsi" w:hAnsiTheme="minorHAnsi" w:cs="Arial"/>
          <w:color w:val="FF0000"/>
          <w:sz w:val="28"/>
          <w:szCs w:val="28"/>
        </w:rPr>
      </w:pPr>
      <w:r w:rsidRPr="009F0577">
        <w:rPr>
          <w:rFonts w:asciiTheme="minorHAnsi" w:hAnsiTheme="minorHAnsi" w:cs="Arial"/>
          <w:noProof/>
          <w:color w:val="FF0000"/>
          <w:sz w:val="28"/>
          <w:szCs w:val="28"/>
        </w:rPr>
        <w:drawing>
          <wp:anchor distT="0" distB="0" distL="114300" distR="114300" simplePos="0" relativeHeight="251659264" behindDoc="0" locked="0" layoutInCell="1" allowOverlap="1">
            <wp:simplePos x="0" y="0"/>
            <wp:positionH relativeFrom="column">
              <wp:posOffset>2588895</wp:posOffset>
            </wp:positionH>
            <wp:positionV relativeFrom="paragraph">
              <wp:posOffset>101600</wp:posOffset>
            </wp:positionV>
            <wp:extent cx="993775" cy="1012825"/>
            <wp:effectExtent l="19050" t="0" r="0" b="0"/>
            <wp:wrapNone/>
            <wp:docPr id="3" name="Imagen 2" descr="VA! logo 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 logo oficial"/>
                    <pic:cNvPicPr>
                      <a:picLocks noChangeAspect="1" noChangeArrowheads="1"/>
                    </pic:cNvPicPr>
                  </pic:nvPicPr>
                  <pic:blipFill>
                    <a:blip r:embed="rId13" cstate="print"/>
                    <a:srcRect/>
                    <a:stretch>
                      <a:fillRect/>
                    </a:stretch>
                  </pic:blipFill>
                  <pic:spPr bwMode="auto">
                    <a:xfrm>
                      <a:off x="0" y="0"/>
                      <a:ext cx="993775" cy="1012825"/>
                    </a:xfrm>
                    <a:prstGeom prst="rect">
                      <a:avLst/>
                    </a:prstGeom>
                    <a:noFill/>
                    <a:ln w="9525">
                      <a:noFill/>
                      <a:miter lim="800000"/>
                      <a:headEnd/>
                      <a:tailEnd/>
                    </a:ln>
                  </pic:spPr>
                </pic:pic>
              </a:graphicData>
            </a:graphic>
          </wp:anchor>
        </w:drawing>
      </w:r>
    </w:p>
    <w:p w:rsidR="00E103AB" w:rsidRPr="009F0577" w:rsidRDefault="00E103AB" w:rsidP="00E103AB">
      <w:pPr>
        <w:rPr>
          <w:rFonts w:asciiTheme="minorHAnsi" w:hAnsiTheme="minorHAnsi" w:cs="Arial"/>
          <w:color w:val="FF0000"/>
          <w:sz w:val="28"/>
          <w:szCs w:val="28"/>
        </w:rPr>
      </w:pPr>
    </w:p>
    <w:p w:rsidR="001A53C8" w:rsidRPr="009F0577" w:rsidRDefault="00922017" w:rsidP="00922017">
      <w:pPr>
        <w:rPr>
          <w:rFonts w:asciiTheme="minorHAnsi" w:hAnsiTheme="minorHAnsi" w:cs="Arial"/>
          <w:color w:val="FF0000"/>
          <w:sz w:val="28"/>
          <w:szCs w:val="28"/>
        </w:rPr>
      </w:pPr>
      <w:r w:rsidRPr="009F0577">
        <w:rPr>
          <w:rFonts w:asciiTheme="minorHAnsi" w:hAnsiTheme="minorHAnsi" w:cs="Arial"/>
          <w:color w:val="FF0000"/>
          <w:sz w:val="28"/>
          <w:szCs w:val="28"/>
        </w:rPr>
        <w:t xml:space="preserve">   </w:t>
      </w:r>
    </w:p>
    <w:sectPr w:rsidR="001A53C8" w:rsidRPr="009F0577" w:rsidSect="00C95A6A">
      <w:pgSz w:w="11906" w:h="16838"/>
      <w:pgMar w:top="1418" w:right="1247" w:bottom="1418"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45D" w:rsidRDefault="00B4545D" w:rsidP="00AF778C">
      <w:r>
        <w:separator/>
      </w:r>
    </w:p>
  </w:endnote>
  <w:endnote w:type="continuationSeparator" w:id="0">
    <w:p w:rsidR="00B4545D" w:rsidRDefault="00B4545D" w:rsidP="00AF77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thograph">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45D" w:rsidRDefault="00B4545D" w:rsidP="00AF778C">
      <w:r>
        <w:separator/>
      </w:r>
    </w:p>
  </w:footnote>
  <w:footnote w:type="continuationSeparator" w:id="0">
    <w:p w:rsidR="00B4545D" w:rsidRDefault="00B4545D" w:rsidP="00AF77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97C83"/>
    <w:multiLevelType w:val="hybridMultilevel"/>
    <w:tmpl w:val="68C6EC8A"/>
    <w:lvl w:ilvl="0" w:tplc="410E1AE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A7170BC"/>
    <w:multiLevelType w:val="hybridMultilevel"/>
    <w:tmpl w:val="B12452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33C3CC9"/>
    <w:multiLevelType w:val="hybridMultilevel"/>
    <w:tmpl w:val="826265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A71447F"/>
    <w:multiLevelType w:val="singleLevel"/>
    <w:tmpl w:val="FCBA1180"/>
    <w:lvl w:ilvl="0">
      <w:start w:val="1"/>
      <w:numFmt w:val="upperLetter"/>
      <w:lvlText w:val="%1."/>
      <w:legacy w:legacy="1" w:legacySpace="0" w:legacyIndent="360"/>
      <w:lvlJc w:val="left"/>
      <w:pPr>
        <w:ind w:left="360" w:hanging="360"/>
      </w:pPr>
    </w:lvl>
  </w:abstractNum>
  <w:abstractNum w:abstractNumId="4">
    <w:nsid w:val="6AED6386"/>
    <w:multiLevelType w:val="hybridMultilevel"/>
    <w:tmpl w:val="4E462524"/>
    <w:lvl w:ilvl="0" w:tplc="0E04356E">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E14546B"/>
    <w:multiLevelType w:val="hybridMultilevel"/>
    <w:tmpl w:val="AEB28A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374DF7"/>
    <w:rsid w:val="00010B09"/>
    <w:rsid w:val="00012665"/>
    <w:rsid w:val="000148B8"/>
    <w:rsid w:val="00065219"/>
    <w:rsid w:val="00077F37"/>
    <w:rsid w:val="0009286A"/>
    <w:rsid w:val="00094851"/>
    <w:rsid w:val="000964C8"/>
    <w:rsid w:val="000B67DD"/>
    <w:rsid w:val="000C6AE2"/>
    <w:rsid w:val="000E2692"/>
    <w:rsid w:val="00103A70"/>
    <w:rsid w:val="00111A8A"/>
    <w:rsid w:val="00115420"/>
    <w:rsid w:val="00121ADC"/>
    <w:rsid w:val="00153738"/>
    <w:rsid w:val="00167A38"/>
    <w:rsid w:val="001A090F"/>
    <w:rsid w:val="001A53C8"/>
    <w:rsid w:val="001B249D"/>
    <w:rsid w:val="001C4ECB"/>
    <w:rsid w:val="001C7DE7"/>
    <w:rsid w:val="001E4530"/>
    <w:rsid w:val="001F256B"/>
    <w:rsid w:val="00223F0E"/>
    <w:rsid w:val="00225098"/>
    <w:rsid w:val="002424A8"/>
    <w:rsid w:val="00264ED6"/>
    <w:rsid w:val="002764D5"/>
    <w:rsid w:val="002805FA"/>
    <w:rsid w:val="002B203D"/>
    <w:rsid w:val="002E01DD"/>
    <w:rsid w:val="002F7E1F"/>
    <w:rsid w:val="00357234"/>
    <w:rsid w:val="00372ABD"/>
    <w:rsid w:val="00374DF7"/>
    <w:rsid w:val="00383885"/>
    <w:rsid w:val="00385A23"/>
    <w:rsid w:val="003910C3"/>
    <w:rsid w:val="00395982"/>
    <w:rsid w:val="003B13DE"/>
    <w:rsid w:val="003D20D7"/>
    <w:rsid w:val="00401778"/>
    <w:rsid w:val="00414DD4"/>
    <w:rsid w:val="00424B96"/>
    <w:rsid w:val="00434391"/>
    <w:rsid w:val="00453551"/>
    <w:rsid w:val="0046455A"/>
    <w:rsid w:val="00464A79"/>
    <w:rsid w:val="0047449B"/>
    <w:rsid w:val="00493D1A"/>
    <w:rsid w:val="004A6681"/>
    <w:rsid w:val="004A79E4"/>
    <w:rsid w:val="004C20D0"/>
    <w:rsid w:val="004F70F3"/>
    <w:rsid w:val="00504DF1"/>
    <w:rsid w:val="00511E6F"/>
    <w:rsid w:val="0052635C"/>
    <w:rsid w:val="00550C84"/>
    <w:rsid w:val="00553EAE"/>
    <w:rsid w:val="00575EE9"/>
    <w:rsid w:val="00585849"/>
    <w:rsid w:val="005B7859"/>
    <w:rsid w:val="005E4F9B"/>
    <w:rsid w:val="005F0672"/>
    <w:rsid w:val="00610340"/>
    <w:rsid w:val="0064145A"/>
    <w:rsid w:val="00652C09"/>
    <w:rsid w:val="00690B1B"/>
    <w:rsid w:val="006A651B"/>
    <w:rsid w:val="006C4F02"/>
    <w:rsid w:val="006D4CF0"/>
    <w:rsid w:val="006E0AB1"/>
    <w:rsid w:val="006E1194"/>
    <w:rsid w:val="006F6FFD"/>
    <w:rsid w:val="00700BC7"/>
    <w:rsid w:val="007349E0"/>
    <w:rsid w:val="00761458"/>
    <w:rsid w:val="00780807"/>
    <w:rsid w:val="007912DC"/>
    <w:rsid w:val="007A2DC9"/>
    <w:rsid w:val="007A523D"/>
    <w:rsid w:val="007B001C"/>
    <w:rsid w:val="007B4F5D"/>
    <w:rsid w:val="007C7DD5"/>
    <w:rsid w:val="007E1BB9"/>
    <w:rsid w:val="007E270F"/>
    <w:rsid w:val="0081781C"/>
    <w:rsid w:val="00826CFE"/>
    <w:rsid w:val="00851289"/>
    <w:rsid w:val="00876E70"/>
    <w:rsid w:val="00886282"/>
    <w:rsid w:val="00887630"/>
    <w:rsid w:val="00892406"/>
    <w:rsid w:val="008936FA"/>
    <w:rsid w:val="008B5433"/>
    <w:rsid w:val="008D17A8"/>
    <w:rsid w:val="008D3E35"/>
    <w:rsid w:val="008F67FC"/>
    <w:rsid w:val="00921689"/>
    <w:rsid w:val="00922017"/>
    <w:rsid w:val="009960C9"/>
    <w:rsid w:val="009A20F8"/>
    <w:rsid w:val="009A288F"/>
    <w:rsid w:val="009B0708"/>
    <w:rsid w:val="009B7F98"/>
    <w:rsid w:val="009E1B6A"/>
    <w:rsid w:val="009E34CF"/>
    <w:rsid w:val="009F0577"/>
    <w:rsid w:val="009F5492"/>
    <w:rsid w:val="00A01949"/>
    <w:rsid w:val="00A1743A"/>
    <w:rsid w:val="00A179D2"/>
    <w:rsid w:val="00A66C15"/>
    <w:rsid w:val="00AA6453"/>
    <w:rsid w:val="00AA73DF"/>
    <w:rsid w:val="00AB4C58"/>
    <w:rsid w:val="00AB61EF"/>
    <w:rsid w:val="00AD2254"/>
    <w:rsid w:val="00AE2491"/>
    <w:rsid w:val="00AF778C"/>
    <w:rsid w:val="00B005C3"/>
    <w:rsid w:val="00B27C0D"/>
    <w:rsid w:val="00B45170"/>
    <w:rsid w:val="00B4545D"/>
    <w:rsid w:val="00B75130"/>
    <w:rsid w:val="00B766CD"/>
    <w:rsid w:val="00B82A75"/>
    <w:rsid w:val="00BD230D"/>
    <w:rsid w:val="00BD767D"/>
    <w:rsid w:val="00BF6018"/>
    <w:rsid w:val="00C01FA3"/>
    <w:rsid w:val="00C02E79"/>
    <w:rsid w:val="00C431E8"/>
    <w:rsid w:val="00C51F19"/>
    <w:rsid w:val="00C53B89"/>
    <w:rsid w:val="00C6275F"/>
    <w:rsid w:val="00C66C6F"/>
    <w:rsid w:val="00C95A6A"/>
    <w:rsid w:val="00CC1914"/>
    <w:rsid w:val="00CE0E63"/>
    <w:rsid w:val="00D03B32"/>
    <w:rsid w:val="00D07249"/>
    <w:rsid w:val="00D15C44"/>
    <w:rsid w:val="00D32BDC"/>
    <w:rsid w:val="00D810F8"/>
    <w:rsid w:val="00DA380E"/>
    <w:rsid w:val="00DB1AE5"/>
    <w:rsid w:val="00DF7552"/>
    <w:rsid w:val="00E103AB"/>
    <w:rsid w:val="00E21CB3"/>
    <w:rsid w:val="00E82460"/>
    <w:rsid w:val="00ED268A"/>
    <w:rsid w:val="00EE11DD"/>
    <w:rsid w:val="00F01EFF"/>
    <w:rsid w:val="00F17797"/>
    <w:rsid w:val="00F475B0"/>
    <w:rsid w:val="00F53290"/>
    <w:rsid w:val="00F7246B"/>
    <w:rsid w:val="00F90344"/>
    <w:rsid w:val="00FB1C91"/>
    <w:rsid w:val="00FB38CE"/>
    <w:rsid w:val="00FC058A"/>
    <w:rsid w:val="00FC3F0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219"/>
    <w:rPr>
      <w:sz w:val="24"/>
      <w:szCs w:val="24"/>
    </w:rPr>
  </w:style>
  <w:style w:type="paragraph" w:styleId="Ttulo6">
    <w:name w:val="heading 6"/>
    <w:basedOn w:val="Normal"/>
    <w:next w:val="Normal"/>
    <w:qFormat/>
    <w:rsid w:val="004F70F3"/>
    <w:pPr>
      <w:keepNext/>
      <w:outlineLvl w:val="5"/>
    </w:pPr>
    <w:rPr>
      <w:rFonts w:ascii="Lithograph" w:hAnsi="Lithograph"/>
      <w:b/>
      <w:sz w:val="32"/>
      <w:szCs w:val="20"/>
      <w:lang w:val="es-ES_tradnl"/>
    </w:rPr>
  </w:style>
  <w:style w:type="paragraph" w:styleId="Ttulo7">
    <w:name w:val="heading 7"/>
    <w:basedOn w:val="Normal"/>
    <w:next w:val="Normal"/>
    <w:qFormat/>
    <w:rsid w:val="008B5433"/>
    <w:pPr>
      <w:spacing w:before="240" w:after="60"/>
      <w:outlineLvl w:val="6"/>
    </w:pPr>
  </w:style>
  <w:style w:type="paragraph" w:styleId="Ttulo8">
    <w:name w:val="heading 8"/>
    <w:basedOn w:val="Normal"/>
    <w:next w:val="Normal"/>
    <w:qFormat/>
    <w:rsid w:val="008B5433"/>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700BC7"/>
    <w:rPr>
      <w:rFonts w:ascii="Tahoma" w:hAnsi="Tahoma" w:cs="Tahoma"/>
      <w:sz w:val="16"/>
      <w:szCs w:val="16"/>
    </w:rPr>
  </w:style>
  <w:style w:type="paragraph" w:styleId="Textoindependiente">
    <w:name w:val="Body Text"/>
    <w:basedOn w:val="Normal"/>
    <w:rsid w:val="002424A8"/>
    <w:pPr>
      <w:jc w:val="both"/>
    </w:pPr>
    <w:rPr>
      <w:b/>
      <w:sz w:val="28"/>
      <w:szCs w:val="20"/>
      <w:u w:val="single"/>
      <w:lang w:val="es-ES_tradnl"/>
    </w:rPr>
  </w:style>
  <w:style w:type="character" w:styleId="Hipervnculo">
    <w:name w:val="Hyperlink"/>
    <w:basedOn w:val="Fuentedeprrafopredeter"/>
    <w:rsid w:val="00B766CD"/>
    <w:rPr>
      <w:color w:val="0000FF"/>
      <w:u w:val="single"/>
    </w:rPr>
  </w:style>
  <w:style w:type="paragraph" w:styleId="Sangradetextonormal">
    <w:name w:val="Body Text Indent"/>
    <w:basedOn w:val="Normal"/>
    <w:rsid w:val="008B5433"/>
    <w:pPr>
      <w:spacing w:after="120"/>
      <w:ind w:left="283"/>
    </w:pPr>
  </w:style>
  <w:style w:type="character" w:customStyle="1" w:styleId="apple-converted-space">
    <w:name w:val="apple-converted-space"/>
    <w:basedOn w:val="Fuentedeprrafopredeter"/>
    <w:rsid w:val="007E1BB9"/>
  </w:style>
  <w:style w:type="paragraph" w:styleId="Prrafodelista">
    <w:name w:val="List Paragraph"/>
    <w:basedOn w:val="Normal"/>
    <w:uiPriority w:val="34"/>
    <w:qFormat/>
    <w:rsid w:val="00225098"/>
    <w:pPr>
      <w:ind w:left="708"/>
    </w:pPr>
  </w:style>
  <w:style w:type="paragraph" w:styleId="Encabezado">
    <w:name w:val="header"/>
    <w:basedOn w:val="Normal"/>
    <w:link w:val="EncabezadoCar"/>
    <w:uiPriority w:val="99"/>
    <w:semiHidden/>
    <w:unhideWhenUsed/>
    <w:rsid w:val="00AF778C"/>
    <w:pPr>
      <w:tabs>
        <w:tab w:val="center" w:pos="4252"/>
        <w:tab w:val="right" w:pos="8504"/>
      </w:tabs>
    </w:pPr>
  </w:style>
  <w:style w:type="character" w:customStyle="1" w:styleId="EncabezadoCar">
    <w:name w:val="Encabezado Car"/>
    <w:basedOn w:val="Fuentedeprrafopredeter"/>
    <w:link w:val="Encabezado"/>
    <w:uiPriority w:val="99"/>
    <w:semiHidden/>
    <w:rsid w:val="00AF778C"/>
    <w:rPr>
      <w:sz w:val="24"/>
      <w:szCs w:val="24"/>
    </w:rPr>
  </w:style>
  <w:style w:type="paragraph" w:styleId="Piedepgina">
    <w:name w:val="footer"/>
    <w:basedOn w:val="Normal"/>
    <w:link w:val="PiedepginaCar"/>
    <w:uiPriority w:val="99"/>
    <w:semiHidden/>
    <w:unhideWhenUsed/>
    <w:rsid w:val="00AF778C"/>
    <w:pPr>
      <w:tabs>
        <w:tab w:val="center" w:pos="4252"/>
        <w:tab w:val="right" w:pos="8504"/>
      </w:tabs>
    </w:pPr>
  </w:style>
  <w:style w:type="character" w:customStyle="1" w:styleId="PiedepginaCar">
    <w:name w:val="Pie de página Car"/>
    <w:basedOn w:val="Fuentedeprrafopredeter"/>
    <w:link w:val="Piedepgina"/>
    <w:uiPriority w:val="99"/>
    <w:semiHidden/>
    <w:rsid w:val="00AF778C"/>
    <w:rPr>
      <w:sz w:val="24"/>
      <w:szCs w:val="24"/>
    </w:rPr>
  </w:style>
</w:styles>
</file>

<file path=word/webSettings.xml><?xml version="1.0" encoding="utf-8"?>
<w:webSettings xmlns:r="http://schemas.openxmlformats.org/officeDocument/2006/relationships" xmlns:w="http://schemas.openxmlformats.org/wordprocessingml/2006/main">
  <w:divs>
    <w:div w:id="333262462">
      <w:bodyDiv w:val="1"/>
      <w:marLeft w:val="0"/>
      <w:marRight w:val="0"/>
      <w:marTop w:val="0"/>
      <w:marBottom w:val="0"/>
      <w:divBdr>
        <w:top w:val="none" w:sz="0" w:space="0" w:color="auto"/>
        <w:left w:val="none" w:sz="0" w:space="0" w:color="auto"/>
        <w:bottom w:val="none" w:sz="0" w:space="0" w:color="auto"/>
        <w:right w:val="none" w:sz="0" w:space="0" w:color="auto"/>
      </w:divBdr>
    </w:div>
    <w:div w:id="749237548">
      <w:bodyDiv w:val="1"/>
      <w:marLeft w:val="0"/>
      <w:marRight w:val="0"/>
      <w:marTop w:val="0"/>
      <w:marBottom w:val="0"/>
      <w:divBdr>
        <w:top w:val="none" w:sz="0" w:space="0" w:color="auto"/>
        <w:left w:val="none" w:sz="0" w:space="0" w:color="auto"/>
        <w:bottom w:val="none" w:sz="0" w:space="0" w:color="auto"/>
        <w:right w:val="none" w:sz="0" w:space="0" w:color="auto"/>
      </w:divBdr>
      <w:divsChild>
        <w:div w:id="2076119082">
          <w:marLeft w:val="0"/>
          <w:marRight w:val="0"/>
          <w:marTop w:val="0"/>
          <w:marBottom w:val="0"/>
          <w:divBdr>
            <w:top w:val="none" w:sz="0" w:space="0" w:color="auto"/>
            <w:left w:val="none" w:sz="0" w:space="0" w:color="auto"/>
            <w:bottom w:val="none" w:sz="0" w:space="0" w:color="auto"/>
            <w:right w:val="none" w:sz="0" w:space="0" w:color="auto"/>
          </w:divBdr>
          <w:divsChild>
            <w:div w:id="591550150">
              <w:marLeft w:val="0"/>
              <w:marRight w:val="0"/>
              <w:marTop w:val="0"/>
              <w:marBottom w:val="0"/>
              <w:divBdr>
                <w:top w:val="none" w:sz="0" w:space="0" w:color="auto"/>
                <w:left w:val="none" w:sz="0" w:space="0" w:color="auto"/>
                <w:bottom w:val="none" w:sz="0" w:space="0" w:color="auto"/>
                <w:right w:val="none" w:sz="0" w:space="0" w:color="auto"/>
              </w:divBdr>
              <w:divsChild>
                <w:div w:id="547651030">
                  <w:marLeft w:val="0"/>
                  <w:marRight w:val="0"/>
                  <w:marTop w:val="0"/>
                  <w:marBottom w:val="0"/>
                  <w:divBdr>
                    <w:top w:val="none" w:sz="0" w:space="0" w:color="auto"/>
                    <w:left w:val="none" w:sz="0" w:space="0" w:color="auto"/>
                    <w:bottom w:val="none" w:sz="0" w:space="0" w:color="auto"/>
                    <w:right w:val="none" w:sz="0" w:space="0" w:color="auto"/>
                  </w:divBdr>
                  <w:divsChild>
                    <w:div w:id="968824988">
                      <w:marLeft w:val="0"/>
                      <w:marRight w:val="0"/>
                      <w:marTop w:val="0"/>
                      <w:marBottom w:val="0"/>
                      <w:divBdr>
                        <w:top w:val="none" w:sz="0" w:space="0" w:color="auto"/>
                        <w:left w:val="none" w:sz="0" w:space="0" w:color="auto"/>
                        <w:bottom w:val="none" w:sz="0" w:space="0" w:color="auto"/>
                        <w:right w:val="none" w:sz="0" w:space="0" w:color="auto"/>
                      </w:divBdr>
                      <w:divsChild>
                        <w:div w:id="440076036">
                          <w:marLeft w:val="0"/>
                          <w:marRight w:val="0"/>
                          <w:marTop w:val="0"/>
                          <w:marBottom w:val="0"/>
                          <w:divBdr>
                            <w:top w:val="none" w:sz="0" w:space="0" w:color="auto"/>
                            <w:left w:val="none" w:sz="0" w:space="0" w:color="auto"/>
                            <w:bottom w:val="none" w:sz="0" w:space="0" w:color="auto"/>
                            <w:right w:val="none" w:sz="0" w:space="0" w:color="auto"/>
                          </w:divBdr>
                          <w:divsChild>
                            <w:div w:id="1698047536">
                              <w:marLeft w:val="0"/>
                              <w:marRight w:val="0"/>
                              <w:marTop w:val="0"/>
                              <w:marBottom w:val="0"/>
                              <w:divBdr>
                                <w:top w:val="none" w:sz="0" w:space="0" w:color="auto"/>
                                <w:left w:val="none" w:sz="0" w:space="0" w:color="auto"/>
                                <w:bottom w:val="none" w:sz="0" w:space="0" w:color="auto"/>
                                <w:right w:val="none" w:sz="0" w:space="0" w:color="auto"/>
                              </w:divBdr>
                              <w:divsChild>
                                <w:div w:id="1663000252">
                                  <w:marLeft w:val="0"/>
                                  <w:marRight w:val="0"/>
                                  <w:marTop w:val="0"/>
                                  <w:marBottom w:val="0"/>
                                  <w:divBdr>
                                    <w:top w:val="none" w:sz="0" w:space="0" w:color="auto"/>
                                    <w:left w:val="none" w:sz="0" w:space="0" w:color="auto"/>
                                    <w:bottom w:val="none" w:sz="0" w:space="0" w:color="auto"/>
                                    <w:right w:val="none" w:sz="0" w:space="0" w:color="auto"/>
                                  </w:divBdr>
                                  <w:divsChild>
                                    <w:div w:id="493449783">
                                      <w:marLeft w:val="0"/>
                                      <w:marRight w:val="0"/>
                                      <w:marTop w:val="0"/>
                                      <w:marBottom w:val="0"/>
                                      <w:divBdr>
                                        <w:top w:val="none" w:sz="0" w:space="0" w:color="auto"/>
                                        <w:left w:val="none" w:sz="0" w:space="0" w:color="auto"/>
                                        <w:bottom w:val="none" w:sz="0" w:space="0" w:color="auto"/>
                                        <w:right w:val="none" w:sz="0" w:space="0" w:color="auto"/>
                                      </w:divBdr>
                                      <w:divsChild>
                                        <w:div w:id="717318385">
                                          <w:marLeft w:val="0"/>
                                          <w:marRight w:val="0"/>
                                          <w:marTop w:val="0"/>
                                          <w:marBottom w:val="0"/>
                                          <w:divBdr>
                                            <w:top w:val="none" w:sz="0" w:space="0" w:color="auto"/>
                                            <w:left w:val="none" w:sz="0" w:space="0" w:color="auto"/>
                                            <w:bottom w:val="none" w:sz="0" w:space="0" w:color="auto"/>
                                            <w:right w:val="none" w:sz="0" w:space="0" w:color="auto"/>
                                          </w:divBdr>
                                          <w:divsChild>
                                            <w:div w:id="530649504">
                                              <w:marLeft w:val="0"/>
                                              <w:marRight w:val="0"/>
                                              <w:marTop w:val="0"/>
                                              <w:marBottom w:val="0"/>
                                              <w:divBdr>
                                                <w:top w:val="none" w:sz="0" w:space="0" w:color="auto"/>
                                                <w:left w:val="none" w:sz="0" w:space="0" w:color="auto"/>
                                                <w:bottom w:val="none" w:sz="0" w:space="0" w:color="auto"/>
                                                <w:right w:val="none" w:sz="0" w:space="0" w:color="auto"/>
                                              </w:divBdr>
                                              <w:divsChild>
                                                <w:div w:id="1390880374">
                                                  <w:marLeft w:val="0"/>
                                                  <w:marRight w:val="0"/>
                                                  <w:marTop w:val="0"/>
                                                  <w:marBottom w:val="0"/>
                                                  <w:divBdr>
                                                    <w:top w:val="none" w:sz="0" w:space="0" w:color="auto"/>
                                                    <w:left w:val="none" w:sz="0" w:space="0" w:color="auto"/>
                                                    <w:bottom w:val="none" w:sz="0" w:space="0" w:color="auto"/>
                                                    <w:right w:val="none" w:sz="0" w:space="0" w:color="auto"/>
                                                  </w:divBdr>
                                                  <w:divsChild>
                                                    <w:div w:id="1925144298">
                                                      <w:marLeft w:val="0"/>
                                                      <w:marRight w:val="0"/>
                                                      <w:marTop w:val="0"/>
                                                      <w:marBottom w:val="0"/>
                                                      <w:divBdr>
                                                        <w:top w:val="none" w:sz="0" w:space="0" w:color="auto"/>
                                                        <w:left w:val="none" w:sz="0" w:space="0" w:color="auto"/>
                                                        <w:bottom w:val="none" w:sz="0" w:space="0" w:color="auto"/>
                                                        <w:right w:val="none" w:sz="0" w:space="0" w:color="auto"/>
                                                      </w:divBdr>
                                                      <w:divsChild>
                                                        <w:div w:id="416557972">
                                                          <w:marLeft w:val="0"/>
                                                          <w:marRight w:val="0"/>
                                                          <w:marTop w:val="0"/>
                                                          <w:marBottom w:val="0"/>
                                                          <w:divBdr>
                                                            <w:top w:val="none" w:sz="0" w:space="0" w:color="auto"/>
                                                            <w:left w:val="none" w:sz="0" w:space="0" w:color="auto"/>
                                                            <w:bottom w:val="none" w:sz="0" w:space="0" w:color="auto"/>
                                                            <w:right w:val="none" w:sz="0" w:space="0" w:color="auto"/>
                                                          </w:divBdr>
                                                          <w:divsChild>
                                                            <w:div w:id="452753707">
                                                              <w:marLeft w:val="0"/>
                                                              <w:marRight w:val="0"/>
                                                              <w:marTop w:val="0"/>
                                                              <w:marBottom w:val="0"/>
                                                              <w:divBdr>
                                                                <w:top w:val="none" w:sz="0" w:space="0" w:color="auto"/>
                                                                <w:left w:val="none" w:sz="0" w:space="0" w:color="auto"/>
                                                                <w:bottom w:val="none" w:sz="0" w:space="0" w:color="auto"/>
                                                                <w:right w:val="none" w:sz="0" w:space="0" w:color="auto"/>
                                                              </w:divBdr>
                                                              <w:divsChild>
                                                                <w:div w:id="1915698448">
                                                                  <w:marLeft w:val="0"/>
                                                                  <w:marRight w:val="0"/>
                                                                  <w:marTop w:val="0"/>
                                                                  <w:marBottom w:val="0"/>
                                                                  <w:divBdr>
                                                                    <w:top w:val="none" w:sz="0" w:space="0" w:color="auto"/>
                                                                    <w:left w:val="none" w:sz="0" w:space="0" w:color="auto"/>
                                                                    <w:bottom w:val="none" w:sz="0" w:space="0" w:color="auto"/>
                                                                    <w:right w:val="none" w:sz="0" w:space="0" w:color="auto"/>
                                                                  </w:divBdr>
                                                                  <w:divsChild>
                                                                    <w:div w:id="402797064">
                                                                      <w:marLeft w:val="0"/>
                                                                      <w:marRight w:val="0"/>
                                                                      <w:marTop w:val="0"/>
                                                                      <w:marBottom w:val="0"/>
                                                                      <w:divBdr>
                                                                        <w:top w:val="none" w:sz="0" w:space="0" w:color="auto"/>
                                                                        <w:left w:val="none" w:sz="0" w:space="0" w:color="auto"/>
                                                                        <w:bottom w:val="none" w:sz="0" w:space="0" w:color="auto"/>
                                                                        <w:right w:val="none" w:sz="0" w:space="0" w:color="auto"/>
                                                                      </w:divBdr>
                                                                      <w:divsChild>
                                                                        <w:div w:id="806363893">
                                                                          <w:marLeft w:val="0"/>
                                                                          <w:marRight w:val="0"/>
                                                                          <w:marTop w:val="0"/>
                                                                          <w:marBottom w:val="0"/>
                                                                          <w:divBdr>
                                                                            <w:top w:val="none" w:sz="0" w:space="0" w:color="auto"/>
                                                                            <w:left w:val="none" w:sz="0" w:space="0" w:color="auto"/>
                                                                            <w:bottom w:val="none" w:sz="0" w:space="0" w:color="auto"/>
                                                                            <w:right w:val="none" w:sz="0" w:space="0" w:color="auto"/>
                                                                          </w:divBdr>
                                                                          <w:divsChild>
                                                                            <w:div w:id="2060400288">
                                                                              <w:marLeft w:val="0"/>
                                                                              <w:marRight w:val="0"/>
                                                                              <w:marTop w:val="0"/>
                                                                              <w:marBottom w:val="0"/>
                                                                              <w:divBdr>
                                                                                <w:top w:val="none" w:sz="0" w:space="0" w:color="auto"/>
                                                                                <w:left w:val="none" w:sz="0" w:space="0" w:color="auto"/>
                                                                                <w:bottom w:val="none" w:sz="0" w:space="0" w:color="auto"/>
                                                                                <w:right w:val="none" w:sz="0" w:space="0" w:color="auto"/>
                                                                              </w:divBdr>
                                                                              <w:divsChild>
                                                                                <w:div w:id="684139526">
                                                                                  <w:marLeft w:val="0"/>
                                                                                  <w:marRight w:val="0"/>
                                                                                  <w:marTop w:val="0"/>
                                                                                  <w:marBottom w:val="0"/>
                                                                                  <w:divBdr>
                                                                                    <w:top w:val="none" w:sz="0" w:space="0" w:color="auto"/>
                                                                                    <w:left w:val="none" w:sz="0" w:space="0" w:color="auto"/>
                                                                                    <w:bottom w:val="none" w:sz="0" w:space="0" w:color="auto"/>
                                                                                    <w:right w:val="none" w:sz="0" w:space="0" w:color="auto"/>
                                                                                  </w:divBdr>
                                                                                  <w:divsChild>
                                                                                    <w:div w:id="1926838747">
                                                                                      <w:marLeft w:val="0"/>
                                                                                      <w:marRight w:val="0"/>
                                                                                      <w:marTop w:val="0"/>
                                                                                      <w:marBottom w:val="0"/>
                                                                                      <w:divBdr>
                                                                                        <w:top w:val="none" w:sz="0" w:space="0" w:color="auto"/>
                                                                                        <w:left w:val="none" w:sz="0" w:space="0" w:color="auto"/>
                                                                                        <w:bottom w:val="none" w:sz="0" w:space="0" w:color="auto"/>
                                                                                        <w:right w:val="none" w:sz="0" w:space="0" w:color="auto"/>
                                                                                      </w:divBdr>
                                                                                      <w:divsChild>
                                                                                        <w:div w:id="1867329431">
                                                                                          <w:marLeft w:val="0"/>
                                                                                          <w:marRight w:val="0"/>
                                                                                          <w:marTop w:val="0"/>
                                                                                          <w:marBottom w:val="0"/>
                                                                                          <w:divBdr>
                                                                                            <w:top w:val="none" w:sz="0" w:space="0" w:color="auto"/>
                                                                                            <w:left w:val="none" w:sz="0" w:space="0" w:color="auto"/>
                                                                                            <w:bottom w:val="none" w:sz="0" w:space="0" w:color="auto"/>
                                                                                            <w:right w:val="none" w:sz="0" w:space="0" w:color="auto"/>
                                                                                          </w:divBdr>
                                                                                        </w:div>
                                                                                        <w:div w:id="127285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8058202">
      <w:bodyDiv w:val="1"/>
      <w:marLeft w:val="0"/>
      <w:marRight w:val="0"/>
      <w:marTop w:val="0"/>
      <w:marBottom w:val="0"/>
      <w:divBdr>
        <w:top w:val="none" w:sz="0" w:space="0" w:color="auto"/>
        <w:left w:val="none" w:sz="0" w:space="0" w:color="auto"/>
        <w:bottom w:val="none" w:sz="0" w:space="0" w:color="auto"/>
        <w:right w:val="none" w:sz="0" w:space="0" w:color="auto"/>
      </w:divBdr>
      <w:divsChild>
        <w:div w:id="2062170995">
          <w:marLeft w:val="0"/>
          <w:marRight w:val="0"/>
          <w:marTop w:val="0"/>
          <w:marBottom w:val="0"/>
          <w:divBdr>
            <w:top w:val="none" w:sz="0" w:space="0" w:color="auto"/>
            <w:left w:val="none" w:sz="0" w:space="0" w:color="auto"/>
            <w:bottom w:val="none" w:sz="0" w:space="0" w:color="auto"/>
            <w:right w:val="none" w:sz="0" w:space="0" w:color="auto"/>
          </w:divBdr>
          <w:divsChild>
            <w:div w:id="1366753587">
              <w:marLeft w:val="0"/>
              <w:marRight w:val="0"/>
              <w:marTop w:val="0"/>
              <w:marBottom w:val="0"/>
              <w:divBdr>
                <w:top w:val="none" w:sz="0" w:space="0" w:color="auto"/>
                <w:left w:val="none" w:sz="0" w:space="0" w:color="auto"/>
                <w:bottom w:val="none" w:sz="0" w:space="0" w:color="auto"/>
                <w:right w:val="none" w:sz="0" w:space="0" w:color="auto"/>
              </w:divBdr>
              <w:divsChild>
                <w:div w:id="1019307751">
                  <w:marLeft w:val="0"/>
                  <w:marRight w:val="0"/>
                  <w:marTop w:val="0"/>
                  <w:marBottom w:val="0"/>
                  <w:divBdr>
                    <w:top w:val="none" w:sz="0" w:space="0" w:color="auto"/>
                    <w:left w:val="none" w:sz="0" w:space="0" w:color="auto"/>
                    <w:bottom w:val="none" w:sz="0" w:space="0" w:color="auto"/>
                    <w:right w:val="none" w:sz="0" w:space="0" w:color="auto"/>
                  </w:divBdr>
                  <w:divsChild>
                    <w:div w:id="1010837074">
                      <w:marLeft w:val="0"/>
                      <w:marRight w:val="0"/>
                      <w:marTop w:val="0"/>
                      <w:marBottom w:val="0"/>
                      <w:divBdr>
                        <w:top w:val="none" w:sz="0" w:space="0" w:color="auto"/>
                        <w:left w:val="none" w:sz="0" w:space="0" w:color="auto"/>
                        <w:bottom w:val="none" w:sz="0" w:space="0" w:color="auto"/>
                        <w:right w:val="none" w:sz="0" w:space="0" w:color="auto"/>
                      </w:divBdr>
                      <w:divsChild>
                        <w:div w:id="1292370202">
                          <w:marLeft w:val="0"/>
                          <w:marRight w:val="0"/>
                          <w:marTop w:val="0"/>
                          <w:marBottom w:val="0"/>
                          <w:divBdr>
                            <w:top w:val="none" w:sz="0" w:space="0" w:color="auto"/>
                            <w:left w:val="none" w:sz="0" w:space="0" w:color="auto"/>
                            <w:bottom w:val="none" w:sz="0" w:space="0" w:color="auto"/>
                            <w:right w:val="none" w:sz="0" w:space="0" w:color="auto"/>
                          </w:divBdr>
                          <w:divsChild>
                            <w:div w:id="645207874">
                              <w:marLeft w:val="0"/>
                              <w:marRight w:val="0"/>
                              <w:marTop w:val="0"/>
                              <w:marBottom w:val="0"/>
                              <w:divBdr>
                                <w:top w:val="none" w:sz="0" w:space="0" w:color="auto"/>
                                <w:left w:val="none" w:sz="0" w:space="0" w:color="auto"/>
                                <w:bottom w:val="none" w:sz="0" w:space="0" w:color="auto"/>
                                <w:right w:val="none" w:sz="0" w:space="0" w:color="auto"/>
                              </w:divBdr>
                              <w:divsChild>
                                <w:div w:id="944267402">
                                  <w:marLeft w:val="0"/>
                                  <w:marRight w:val="0"/>
                                  <w:marTop w:val="0"/>
                                  <w:marBottom w:val="0"/>
                                  <w:divBdr>
                                    <w:top w:val="none" w:sz="0" w:space="0" w:color="auto"/>
                                    <w:left w:val="none" w:sz="0" w:space="0" w:color="auto"/>
                                    <w:bottom w:val="none" w:sz="0" w:space="0" w:color="auto"/>
                                    <w:right w:val="none" w:sz="0" w:space="0" w:color="auto"/>
                                  </w:divBdr>
                                  <w:divsChild>
                                    <w:div w:id="153955766">
                                      <w:marLeft w:val="0"/>
                                      <w:marRight w:val="0"/>
                                      <w:marTop w:val="0"/>
                                      <w:marBottom w:val="0"/>
                                      <w:divBdr>
                                        <w:top w:val="none" w:sz="0" w:space="0" w:color="auto"/>
                                        <w:left w:val="none" w:sz="0" w:space="0" w:color="auto"/>
                                        <w:bottom w:val="none" w:sz="0" w:space="0" w:color="auto"/>
                                        <w:right w:val="none" w:sz="0" w:space="0" w:color="auto"/>
                                      </w:divBdr>
                                      <w:divsChild>
                                        <w:div w:id="391663271">
                                          <w:marLeft w:val="0"/>
                                          <w:marRight w:val="0"/>
                                          <w:marTop w:val="0"/>
                                          <w:marBottom w:val="0"/>
                                          <w:divBdr>
                                            <w:top w:val="none" w:sz="0" w:space="0" w:color="auto"/>
                                            <w:left w:val="none" w:sz="0" w:space="0" w:color="auto"/>
                                            <w:bottom w:val="none" w:sz="0" w:space="0" w:color="auto"/>
                                            <w:right w:val="none" w:sz="0" w:space="0" w:color="auto"/>
                                          </w:divBdr>
                                          <w:divsChild>
                                            <w:div w:id="1691369460">
                                              <w:marLeft w:val="0"/>
                                              <w:marRight w:val="0"/>
                                              <w:marTop w:val="0"/>
                                              <w:marBottom w:val="0"/>
                                              <w:divBdr>
                                                <w:top w:val="none" w:sz="0" w:space="0" w:color="auto"/>
                                                <w:left w:val="none" w:sz="0" w:space="0" w:color="auto"/>
                                                <w:bottom w:val="none" w:sz="0" w:space="0" w:color="auto"/>
                                                <w:right w:val="none" w:sz="0" w:space="0" w:color="auto"/>
                                              </w:divBdr>
                                              <w:divsChild>
                                                <w:div w:id="1953826732">
                                                  <w:marLeft w:val="0"/>
                                                  <w:marRight w:val="0"/>
                                                  <w:marTop w:val="0"/>
                                                  <w:marBottom w:val="0"/>
                                                  <w:divBdr>
                                                    <w:top w:val="none" w:sz="0" w:space="0" w:color="auto"/>
                                                    <w:left w:val="none" w:sz="0" w:space="0" w:color="auto"/>
                                                    <w:bottom w:val="none" w:sz="0" w:space="0" w:color="auto"/>
                                                    <w:right w:val="none" w:sz="0" w:space="0" w:color="auto"/>
                                                  </w:divBdr>
                                                  <w:divsChild>
                                                    <w:div w:id="550969226">
                                                      <w:marLeft w:val="0"/>
                                                      <w:marRight w:val="0"/>
                                                      <w:marTop w:val="0"/>
                                                      <w:marBottom w:val="0"/>
                                                      <w:divBdr>
                                                        <w:top w:val="none" w:sz="0" w:space="0" w:color="auto"/>
                                                        <w:left w:val="none" w:sz="0" w:space="0" w:color="auto"/>
                                                        <w:bottom w:val="none" w:sz="0" w:space="0" w:color="auto"/>
                                                        <w:right w:val="none" w:sz="0" w:space="0" w:color="auto"/>
                                                      </w:divBdr>
                                                      <w:divsChild>
                                                        <w:div w:id="1745712387">
                                                          <w:marLeft w:val="0"/>
                                                          <w:marRight w:val="0"/>
                                                          <w:marTop w:val="0"/>
                                                          <w:marBottom w:val="0"/>
                                                          <w:divBdr>
                                                            <w:top w:val="none" w:sz="0" w:space="0" w:color="auto"/>
                                                            <w:left w:val="none" w:sz="0" w:space="0" w:color="auto"/>
                                                            <w:bottom w:val="none" w:sz="0" w:space="0" w:color="auto"/>
                                                            <w:right w:val="none" w:sz="0" w:space="0" w:color="auto"/>
                                                          </w:divBdr>
                                                          <w:divsChild>
                                                            <w:div w:id="1875843003">
                                                              <w:marLeft w:val="0"/>
                                                              <w:marRight w:val="0"/>
                                                              <w:marTop w:val="0"/>
                                                              <w:marBottom w:val="0"/>
                                                              <w:divBdr>
                                                                <w:top w:val="none" w:sz="0" w:space="0" w:color="auto"/>
                                                                <w:left w:val="none" w:sz="0" w:space="0" w:color="auto"/>
                                                                <w:bottom w:val="none" w:sz="0" w:space="0" w:color="auto"/>
                                                                <w:right w:val="none" w:sz="0" w:space="0" w:color="auto"/>
                                                              </w:divBdr>
                                                              <w:divsChild>
                                                                <w:div w:id="598606974">
                                                                  <w:marLeft w:val="0"/>
                                                                  <w:marRight w:val="0"/>
                                                                  <w:marTop w:val="0"/>
                                                                  <w:marBottom w:val="0"/>
                                                                  <w:divBdr>
                                                                    <w:top w:val="none" w:sz="0" w:space="0" w:color="auto"/>
                                                                    <w:left w:val="none" w:sz="0" w:space="0" w:color="auto"/>
                                                                    <w:bottom w:val="none" w:sz="0" w:space="0" w:color="auto"/>
                                                                    <w:right w:val="none" w:sz="0" w:space="0" w:color="auto"/>
                                                                  </w:divBdr>
                                                                  <w:divsChild>
                                                                    <w:div w:id="371661116">
                                                                      <w:marLeft w:val="0"/>
                                                                      <w:marRight w:val="0"/>
                                                                      <w:marTop w:val="0"/>
                                                                      <w:marBottom w:val="0"/>
                                                                      <w:divBdr>
                                                                        <w:top w:val="none" w:sz="0" w:space="0" w:color="auto"/>
                                                                        <w:left w:val="none" w:sz="0" w:space="0" w:color="auto"/>
                                                                        <w:bottom w:val="none" w:sz="0" w:space="0" w:color="auto"/>
                                                                        <w:right w:val="none" w:sz="0" w:space="0" w:color="auto"/>
                                                                      </w:divBdr>
                                                                      <w:divsChild>
                                                                        <w:div w:id="1595671149">
                                                                          <w:marLeft w:val="0"/>
                                                                          <w:marRight w:val="0"/>
                                                                          <w:marTop w:val="0"/>
                                                                          <w:marBottom w:val="0"/>
                                                                          <w:divBdr>
                                                                            <w:top w:val="none" w:sz="0" w:space="0" w:color="auto"/>
                                                                            <w:left w:val="none" w:sz="0" w:space="0" w:color="auto"/>
                                                                            <w:bottom w:val="none" w:sz="0" w:space="0" w:color="auto"/>
                                                                            <w:right w:val="none" w:sz="0" w:space="0" w:color="auto"/>
                                                                          </w:divBdr>
                                                                          <w:divsChild>
                                                                            <w:div w:id="1642006171">
                                                                              <w:marLeft w:val="0"/>
                                                                              <w:marRight w:val="0"/>
                                                                              <w:marTop w:val="0"/>
                                                                              <w:marBottom w:val="0"/>
                                                                              <w:divBdr>
                                                                                <w:top w:val="none" w:sz="0" w:space="0" w:color="auto"/>
                                                                                <w:left w:val="none" w:sz="0" w:space="0" w:color="auto"/>
                                                                                <w:bottom w:val="none" w:sz="0" w:space="0" w:color="auto"/>
                                                                                <w:right w:val="none" w:sz="0" w:space="0" w:color="auto"/>
                                                                              </w:divBdr>
                                                                              <w:divsChild>
                                                                                <w:div w:id="1136876283">
                                                                                  <w:marLeft w:val="0"/>
                                                                                  <w:marRight w:val="0"/>
                                                                                  <w:marTop w:val="0"/>
                                                                                  <w:marBottom w:val="0"/>
                                                                                  <w:divBdr>
                                                                                    <w:top w:val="none" w:sz="0" w:space="0" w:color="auto"/>
                                                                                    <w:left w:val="none" w:sz="0" w:space="0" w:color="auto"/>
                                                                                    <w:bottom w:val="none" w:sz="0" w:space="0" w:color="auto"/>
                                                                                    <w:right w:val="none" w:sz="0" w:space="0" w:color="auto"/>
                                                                                  </w:divBdr>
                                                                                  <w:divsChild>
                                                                                    <w:div w:id="855997217">
                                                                                      <w:marLeft w:val="0"/>
                                                                                      <w:marRight w:val="0"/>
                                                                                      <w:marTop w:val="0"/>
                                                                                      <w:marBottom w:val="0"/>
                                                                                      <w:divBdr>
                                                                                        <w:top w:val="none" w:sz="0" w:space="0" w:color="auto"/>
                                                                                        <w:left w:val="none" w:sz="0" w:space="0" w:color="auto"/>
                                                                                        <w:bottom w:val="none" w:sz="0" w:space="0" w:color="auto"/>
                                                                                        <w:right w:val="none" w:sz="0" w:space="0" w:color="auto"/>
                                                                                      </w:divBdr>
                                                                                      <w:divsChild>
                                                                                        <w:div w:id="200746087">
                                                                                          <w:marLeft w:val="0"/>
                                                                                          <w:marRight w:val="0"/>
                                                                                          <w:marTop w:val="0"/>
                                                                                          <w:marBottom w:val="0"/>
                                                                                          <w:divBdr>
                                                                                            <w:top w:val="none" w:sz="0" w:space="0" w:color="auto"/>
                                                                                            <w:left w:val="none" w:sz="0" w:space="0" w:color="auto"/>
                                                                                            <w:bottom w:val="none" w:sz="0" w:space="0" w:color="auto"/>
                                                                                            <w:right w:val="none" w:sz="0" w:space="0" w:color="auto"/>
                                                                                          </w:divBdr>
                                                                                        </w:div>
                                                                                        <w:div w:id="223685545">
                                                                                          <w:marLeft w:val="0"/>
                                                                                          <w:marRight w:val="0"/>
                                                                                          <w:marTop w:val="0"/>
                                                                                          <w:marBottom w:val="0"/>
                                                                                          <w:divBdr>
                                                                                            <w:top w:val="none" w:sz="0" w:space="0" w:color="auto"/>
                                                                                            <w:left w:val="none" w:sz="0" w:space="0" w:color="auto"/>
                                                                                            <w:bottom w:val="none" w:sz="0" w:space="0" w:color="auto"/>
                                                                                            <w:right w:val="none" w:sz="0" w:space="0" w:color="auto"/>
                                                                                          </w:divBdr>
                                                                                        </w:div>
                                                                                        <w:div w:id="195582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ubvallisoletanodeajedrez@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0F792A-DD0B-4247-8050-1DC5A8EF6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902</Words>
  <Characters>4967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CLUB VALLISOLETANO DE AJEDREZ</vt:lpstr>
    </vt:vector>
  </TitlesOfParts>
  <Company>Ninguna</Company>
  <LinksUpToDate>false</LinksUpToDate>
  <CharactersWithSpaces>5858</CharactersWithSpaces>
  <SharedDoc>false</SharedDoc>
  <HLinks>
    <vt:vector size="6" baseType="variant">
      <vt:variant>
        <vt:i4>7209042</vt:i4>
      </vt:variant>
      <vt:variant>
        <vt:i4>0</vt:i4>
      </vt:variant>
      <vt:variant>
        <vt:i4>0</vt:i4>
      </vt:variant>
      <vt:variant>
        <vt:i4>5</vt:i4>
      </vt:variant>
      <vt:variant>
        <vt:lpwstr>mailto:dvajedrez@gmail.com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VALLISOLETANO DE AJEDREZ</dc:title>
  <dc:creator>Pc</dc:creator>
  <cp:lastModifiedBy>mdeisla</cp:lastModifiedBy>
  <cp:revision>2</cp:revision>
  <cp:lastPrinted>2016-10-30T10:58:00Z</cp:lastPrinted>
  <dcterms:created xsi:type="dcterms:W3CDTF">2021-12-15T08:46:00Z</dcterms:created>
  <dcterms:modified xsi:type="dcterms:W3CDTF">2021-12-15T08:46:00Z</dcterms:modified>
</cp:coreProperties>
</file>